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E17" w:rsidRDefault="008A7E17" w:rsidP="008A7E17">
      <w:pPr>
        <w:ind w:left="-426"/>
        <w:rPr>
          <w:b/>
          <w:bCs/>
          <w:color w:val="003CB3"/>
          <w:sz w:val="28"/>
          <w:szCs w:val="28"/>
        </w:rPr>
      </w:pPr>
      <w:bookmarkStart w:id="0" w:name="_GoBack"/>
      <w:bookmarkEnd w:id="0"/>
      <w:permStart w:id="1859674234" w:ed="klauspetereit60@gmx.de"/>
      <w:r>
        <w:rPr>
          <w:rFonts w:ascii="Arial" w:hAnsi="Arial" w:cs="Arial"/>
          <w:bCs/>
          <w:noProof/>
          <w:lang w:eastAsia="de-DE"/>
        </w:rPr>
        <w:drawing>
          <wp:anchor distT="0" distB="0" distL="114300" distR="114300" simplePos="0" relativeHeight="251661312" behindDoc="0" locked="0" layoutInCell="1" allowOverlap="1" wp14:anchorId="1B4CD462" wp14:editId="6D7C729D">
            <wp:simplePos x="0" y="0"/>
            <wp:positionH relativeFrom="margin">
              <wp:posOffset>73660</wp:posOffset>
            </wp:positionH>
            <wp:positionV relativeFrom="margin">
              <wp:posOffset>137795</wp:posOffset>
            </wp:positionV>
            <wp:extent cx="1752600" cy="899795"/>
            <wp:effectExtent l="0" t="0" r="0" b="0"/>
            <wp:wrapSquare wrapText="bothSides"/>
            <wp:docPr id="1" name="Grafik 1" descr="D:\Data\10257064\Documents\CHG\CH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10257064\Documents\CHG\CHG-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899795"/>
                    </a:xfrm>
                    <a:prstGeom prst="rect">
                      <a:avLst/>
                    </a:prstGeom>
                    <a:noFill/>
                    <a:ln>
                      <a:noFill/>
                    </a:ln>
                  </pic:spPr>
                </pic:pic>
              </a:graphicData>
            </a:graphic>
          </wp:anchor>
        </w:drawing>
      </w:r>
      <w:permEnd w:id="1859674234"/>
    </w:p>
    <w:p w:rsidR="008A7E17" w:rsidRPr="00994E39" w:rsidRDefault="008A7E17" w:rsidP="00C13099">
      <w:pPr>
        <w:ind w:left="-425"/>
        <w:contextualSpacing/>
        <w:rPr>
          <w:b/>
          <w:bCs/>
          <w:sz w:val="28"/>
          <w:szCs w:val="28"/>
        </w:rPr>
      </w:pPr>
      <w:r>
        <w:rPr>
          <w:b/>
          <w:bCs/>
          <w:color w:val="003CB3"/>
          <w:sz w:val="28"/>
          <w:szCs w:val="28"/>
        </w:rPr>
        <w:t xml:space="preserve">      </w:t>
      </w:r>
      <w:r>
        <w:rPr>
          <w:b/>
          <w:bCs/>
          <w:color w:val="003CB3"/>
          <w:sz w:val="28"/>
          <w:szCs w:val="28"/>
        </w:rPr>
        <w:tab/>
        <w:t xml:space="preserve"> </w:t>
      </w:r>
      <w:r w:rsidRPr="00994E39">
        <w:rPr>
          <w:b/>
          <w:bCs/>
          <w:sz w:val="28"/>
          <w:szCs w:val="28"/>
        </w:rPr>
        <w:t>Satzung für die Casino</w:t>
      </w:r>
      <w:r w:rsidR="00A2488E" w:rsidRPr="00994E39">
        <w:rPr>
          <w:b/>
          <w:bCs/>
          <w:sz w:val="28"/>
          <w:szCs w:val="28"/>
        </w:rPr>
        <w:t>h</w:t>
      </w:r>
      <w:r w:rsidRPr="00994E39">
        <w:rPr>
          <w:b/>
          <w:bCs/>
          <w:sz w:val="28"/>
          <w:szCs w:val="28"/>
        </w:rPr>
        <w:t xml:space="preserve">eimgesellschaft </w:t>
      </w:r>
    </w:p>
    <w:p w:rsidR="008A7E17" w:rsidRPr="00994E39" w:rsidRDefault="008A7E17" w:rsidP="00C13099">
      <w:pPr>
        <w:ind w:left="-425" w:firstLine="1134"/>
        <w:contextualSpacing/>
        <w:rPr>
          <w:b/>
          <w:bCs/>
          <w:sz w:val="28"/>
          <w:szCs w:val="28"/>
        </w:rPr>
      </w:pPr>
      <w:r w:rsidRPr="00994E39">
        <w:rPr>
          <w:b/>
          <w:bCs/>
          <w:sz w:val="28"/>
          <w:szCs w:val="28"/>
        </w:rPr>
        <w:t>Theodor-Körner-Kaserne e.V.</w:t>
      </w:r>
    </w:p>
    <w:p w:rsidR="00C13099" w:rsidRDefault="00C13099" w:rsidP="00B42481">
      <w:pPr>
        <w:jc w:val="center"/>
        <w:rPr>
          <w:b/>
          <w:bCs/>
        </w:rPr>
      </w:pPr>
    </w:p>
    <w:p w:rsidR="008A7E17" w:rsidRDefault="008A7E17" w:rsidP="00B42481">
      <w:pPr>
        <w:jc w:val="center"/>
        <w:rPr>
          <w:b/>
          <w:bCs/>
        </w:rPr>
      </w:pPr>
      <w:r>
        <w:rPr>
          <w:b/>
          <w:bCs/>
        </w:rPr>
        <w:t>Präambel</w:t>
      </w:r>
    </w:p>
    <w:p w:rsidR="008A7E17" w:rsidRDefault="008A7E17" w:rsidP="00110E38">
      <w:pPr>
        <w:jc w:val="center"/>
        <w:rPr>
          <w:b/>
          <w:bCs/>
        </w:rPr>
      </w:pPr>
      <w:r>
        <w:rPr>
          <w:b/>
          <w:bCs/>
        </w:rPr>
        <w:t>Gründungs</w:t>
      </w:r>
      <w:r w:rsidR="00A2488E">
        <w:rPr>
          <w:b/>
          <w:bCs/>
        </w:rPr>
        <w:t>a</w:t>
      </w:r>
      <w:r>
        <w:rPr>
          <w:b/>
          <w:bCs/>
        </w:rPr>
        <w:t>nlass</w:t>
      </w:r>
    </w:p>
    <w:p w:rsidR="008A7E17" w:rsidRDefault="008A7E17" w:rsidP="008A7E17">
      <w:pPr>
        <w:rPr>
          <w:bCs/>
        </w:rPr>
      </w:pPr>
      <w:r>
        <w:rPr>
          <w:bCs/>
        </w:rPr>
        <w:t xml:space="preserve">Nach </w:t>
      </w:r>
      <w:r w:rsidR="00A2488E">
        <w:rPr>
          <w:bCs/>
        </w:rPr>
        <w:t>der Verschmelzung des</w:t>
      </w:r>
      <w:r>
        <w:rPr>
          <w:bCs/>
        </w:rPr>
        <w:t xml:space="preserve">  Offizierheimgesellschaft Theo</w:t>
      </w:r>
      <w:r w:rsidR="00A2488E">
        <w:rPr>
          <w:bCs/>
        </w:rPr>
        <w:t>dor-Körner-Kaserne e. V. und des</w:t>
      </w:r>
      <w:r>
        <w:rPr>
          <w:bCs/>
        </w:rPr>
        <w:t xml:space="preserve"> Unteroffizierheimgesellschaft Theodor-Körner-Kaserne e. V., wird die Casino</w:t>
      </w:r>
      <w:r w:rsidR="00A2488E">
        <w:rPr>
          <w:bCs/>
        </w:rPr>
        <w:t>h</w:t>
      </w:r>
      <w:r>
        <w:rPr>
          <w:bCs/>
        </w:rPr>
        <w:t>eimgesellschaft Theodor-Körner-Kaserne e.V. (CHG TKK) gegründet. Dieser Verein setzt die Tradition der Vorgänger</w:t>
      </w:r>
      <w:r w:rsidR="00A2488E">
        <w:rPr>
          <w:bCs/>
        </w:rPr>
        <w:t>v</w:t>
      </w:r>
      <w:r>
        <w:rPr>
          <w:bCs/>
        </w:rPr>
        <w:t>ereine fort und übernimmt deren Aufgaben und Ziele.</w:t>
      </w:r>
    </w:p>
    <w:p w:rsidR="001D0917" w:rsidRDefault="001D0917" w:rsidP="008A7E17">
      <w:pPr>
        <w:rPr>
          <w:b/>
          <w:bCs/>
        </w:rPr>
      </w:pPr>
    </w:p>
    <w:p w:rsidR="008A7E17" w:rsidRDefault="008A7E17" w:rsidP="00EC3DD1">
      <w:pPr>
        <w:contextualSpacing/>
        <w:jc w:val="center"/>
        <w:rPr>
          <w:b/>
          <w:bCs/>
        </w:rPr>
      </w:pPr>
      <w:r w:rsidRPr="008A7E17">
        <w:rPr>
          <w:b/>
          <w:bCs/>
        </w:rPr>
        <w:t>§ 1</w:t>
      </w:r>
    </w:p>
    <w:p w:rsidR="008A7E17" w:rsidRPr="008A7E17" w:rsidRDefault="008A7E17" w:rsidP="00110E38">
      <w:pPr>
        <w:jc w:val="center"/>
      </w:pPr>
      <w:r w:rsidRPr="008A7E17">
        <w:rPr>
          <w:b/>
          <w:bCs/>
        </w:rPr>
        <w:t>Name, Sitz, Geschäftsjahr</w:t>
      </w:r>
    </w:p>
    <w:p w:rsidR="00B42481" w:rsidRDefault="008A7E17" w:rsidP="008A7E17">
      <w:pPr>
        <w:rPr>
          <w:bCs/>
        </w:rPr>
      </w:pPr>
      <w:r w:rsidRPr="008A7E17">
        <w:t xml:space="preserve">(1) Der Verein führt den Namen </w:t>
      </w:r>
      <w:r w:rsidR="00B42481">
        <w:t>„</w:t>
      </w:r>
      <w:r w:rsidR="00B42481">
        <w:rPr>
          <w:bCs/>
        </w:rPr>
        <w:t>Casino</w:t>
      </w:r>
      <w:r w:rsidR="004131A9">
        <w:rPr>
          <w:bCs/>
        </w:rPr>
        <w:t>h</w:t>
      </w:r>
      <w:r w:rsidR="00B42481">
        <w:rPr>
          <w:bCs/>
        </w:rPr>
        <w:t xml:space="preserve">eimgesellschaft Theodor-Körner-Kaserne e.V.“ (CHG TKK) </w:t>
      </w:r>
    </w:p>
    <w:p w:rsidR="008A7E17" w:rsidRPr="008A7E17" w:rsidRDefault="00B42481" w:rsidP="008A7E17">
      <w:r>
        <w:rPr>
          <w:bCs/>
        </w:rPr>
        <w:t>(2) Er</w:t>
      </w:r>
      <w:r w:rsidR="008A7E17" w:rsidRPr="008A7E17">
        <w:t xml:space="preserve"> hat seinen Sitz </w:t>
      </w:r>
      <w:r>
        <w:t>in Lüneburg, Theodor-Körner-Kaserne, Bleckeder Landstraße 59, Gebäude 11.</w:t>
      </w:r>
      <w:r w:rsidR="008A7E17" w:rsidRPr="008A7E17">
        <w:t xml:space="preserve"> </w:t>
      </w:r>
    </w:p>
    <w:p w:rsidR="00B42481" w:rsidRDefault="00B42481" w:rsidP="008A7E17">
      <w:r>
        <w:t>(3</w:t>
      </w:r>
      <w:r w:rsidRPr="008A7E17">
        <w:t xml:space="preserve">) </w:t>
      </w:r>
      <w:r w:rsidR="008A7E17" w:rsidRPr="008A7E17">
        <w:t xml:space="preserve">Er </w:t>
      </w:r>
      <w:r>
        <w:t>ist</w:t>
      </w:r>
      <w:r w:rsidR="008A7E17" w:rsidRPr="008A7E17">
        <w:t xml:space="preserve"> in das Vereinsregister des Amtsgerichts</w:t>
      </w:r>
      <w:r>
        <w:t xml:space="preserve"> Lüneburg</w:t>
      </w:r>
      <w:r w:rsidR="008A7E17" w:rsidRPr="008A7E17">
        <w:t xml:space="preserve"> eingetragen.</w:t>
      </w:r>
    </w:p>
    <w:p w:rsidR="008A7E17" w:rsidRDefault="008A7E17" w:rsidP="008A7E17">
      <w:r w:rsidRPr="008A7E17">
        <w:t>(</w:t>
      </w:r>
      <w:r w:rsidR="00B42481">
        <w:t>4</w:t>
      </w:r>
      <w:r w:rsidRPr="008A7E17">
        <w:t xml:space="preserve">) Das Geschäftsjahr des Vereins ist das Kalenderjahr. </w:t>
      </w:r>
    </w:p>
    <w:p w:rsidR="001D0917" w:rsidRPr="008A7E17" w:rsidRDefault="001D0917" w:rsidP="008A7E17"/>
    <w:p w:rsidR="008A7E17" w:rsidRDefault="008A7E17" w:rsidP="00EC3DD1">
      <w:pPr>
        <w:contextualSpacing/>
        <w:jc w:val="center"/>
        <w:rPr>
          <w:b/>
          <w:bCs/>
        </w:rPr>
      </w:pPr>
      <w:r w:rsidRPr="008A7E17">
        <w:rPr>
          <w:b/>
          <w:bCs/>
        </w:rPr>
        <w:t>§ 2</w:t>
      </w:r>
    </w:p>
    <w:p w:rsidR="008A7E17" w:rsidRPr="008A7E17" w:rsidRDefault="008A7E17" w:rsidP="00110E38">
      <w:pPr>
        <w:jc w:val="center"/>
      </w:pPr>
      <w:r w:rsidRPr="008A7E17">
        <w:rPr>
          <w:b/>
          <w:bCs/>
        </w:rPr>
        <w:t>Zweck des Vereins</w:t>
      </w:r>
    </w:p>
    <w:p w:rsidR="00D3090B" w:rsidRDefault="00D3090B" w:rsidP="008A7E17">
      <w:r>
        <w:t xml:space="preserve">(1) Der Verein hat </w:t>
      </w:r>
      <w:r w:rsidR="00A2488E">
        <w:t>zur Aufgabe:</w:t>
      </w:r>
    </w:p>
    <w:p w:rsidR="005C1957" w:rsidRPr="00BF443D" w:rsidRDefault="00D3090B" w:rsidP="005C1957">
      <w:pPr>
        <w:ind w:left="708"/>
        <w:contextualSpacing/>
      </w:pPr>
      <w:r>
        <w:t xml:space="preserve">a) </w:t>
      </w:r>
      <w:r w:rsidR="008A7E17" w:rsidRPr="008A7E17">
        <w:t xml:space="preserve">seine </w:t>
      </w:r>
      <w:r w:rsidR="008A7E17" w:rsidRPr="00BF443D">
        <w:t>Mitglieder innerhalb und außer</w:t>
      </w:r>
      <w:r w:rsidR="00A2488E" w:rsidRPr="00BF443D">
        <w:t>halb des Dienstes, vor allem die</w:t>
      </w:r>
      <w:r w:rsidR="008A7E17" w:rsidRPr="00BF443D">
        <w:t xml:space="preserve"> jüngeren </w:t>
      </w:r>
      <w:r w:rsidR="005C1957" w:rsidRPr="00BF443D">
        <w:t xml:space="preserve"> </w:t>
      </w:r>
    </w:p>
    <w:p w:rsidR="00D3090B" w:rsidRPr="00BF443D" w:rsidRDefault="005C1957" w:rsidP="005C1957">
      <w:pPr>
        <w:ind w:left="708"/>
        <w:contextualSpacing/>
      </w:pPr>
      <w:r w:rsidRPr="00BF443D">
        <w:t xml:space="preserve">    </w:t>
      </w:r>
      <w:r w:rsidR="008A7E17" w:rsidRPr="00BF443D">
        <w:t>Offiziere</w:t>
      </w:r>
      <w:r w:rsidR="008766F6" w:rsidRPr="00BF443D">
        <w:t xml:space="preserve"> und </w:t>
      </w:r>
      <w:r w:rsidR="008A7E17" w:rsidRPr="00BF443D">
        <w:t>Unteroffiziere</w:t>
      </w:r>
      <w:r w:rsidR="00A2488E" w:rsidRPr="00BF443D">
        <w:t xml:space="preserve"> zu betreuen,</w:t>
      </w:r>
      <w:r w:rsidR="008A7E17" w:rsidRPr="00BF443D">
        <w:t xml:space="preserve"> </w:t>
      </w:r>
    </w:p>
    <w:p w:rsidR="00D3090B" w:rsidRDefault="00D3090B" w:rsidP="005C1957">
      <w:pPr>
        <w:ind w:firstLine="708"/>
        <w:contextualSpacing/>
      </w:pPr>
      <w:r>
        <w:t>b) d</w:t>
      </w:r>
      <w:r w:rsidRPr="008A7E17">
        <w:t>ie Kameradschaft</w:t>
      </w:r>
      <w:r>
        <w:t xml:space="preserve"> und Geselligkeit seiner Mitglieder zu fördern und zu pflegen</w:t>
      </w:r>
      <w:r w:rsidRPr="008A7E17">
        <w:t>,</w:t>
      </w:r>
    </w:p>
    <w:p w:rsidR="005C1957" w:rsidRDefault="00D3090B" w:rsidP="005C1957">
      <w:pPr>
        <w:ind w:left="708" w:firstLine="1"/>
        <w:contextualSpacing/>
      </w:pPr>
      <w:r>
        <w:t>c) dienstliche Veranstaltungen, dienstliche Veranstaltungen geselliger Art ( gem. A-2640/21)</w:t>
      </w:r>
      <w:r w:rsidR="005C1957">
        <w:t xml:space="preserve">und </w:t>
      </w:r>
    </w:p>
    <w:p w:rsidR="005C1957" w:rsidRDefault="005C1957" w:rsidP="005C1957">
      <w:pPr>
        <w:ind w:left="708" w:firstLine="1"/>
        <w:contextualSpacing/>
      </w:pPr>
      <w:r>
        <w:t xml:space="preserve">     Veranstaltungen im dienstlichen Interesse (private Veranstaltungen) seiner Mitglieder zu </w:t>
      </w:r>
    </w:p>
    <w:p w:rsidR="005C1957" w:rsidRDefault="00A2488E" w:rsidP="005C1957">
      <w:pPr>
        <w:ind w:left="708" w:firstLine="1"/>
        <w:contextualSpacing/>
      </w:pPr>
      <w:r>
        <w:t xml:space="preserve">     </w:t>
      </w:r>
      <w:r w:rsidR="004131A9">
        <w:t>e</w:t>
      </w:r>
      <w:r>
        <w:t>rmöglichen,</w:t>
      </w:r>
    </w:p>
    <w:p w:rsidR="005C1957" w:rsidRPr="00BF443D" w:rsidRDefault="005C1957" w:rsidP="005C1957">
      <w:pPr>
        <w:ind w:left="708" w:firstLine="1"/>
        <w:contextualSpacing/>
      </w:pPr>
      <w:r>
        <w:t xml:space="preserve">d) </w:t>
      </w:r>
      <w:r w:rsidR="008A7E17" w:rsidRPr="00BF443D">
        <w:t>kulturelle und gesellschaftliche Veranstaltungen durchzuführen sowie</w:t>
      </w:r>
      <w:r w:rsidRPr="00BF443D">
        <w:t xml:space="preserve"> die Beziehungen </w:t>
      </w:r>
    </w:p>
    <w:p w:rsidR="005C1957" w:rsidRDefault="005C1957" w:rsidP="005C1957">
      <w:pPr>
        <w:ind w:left="708" w:firstLine="1"/>
        <w:contextualSpacing/>
      </w:pPr>
      <w:r w:rsidRPr="00BF443D">
        <w:t xml:space="preserve">     zwischen der Bundeswehr und anderen gesellschaftlichen </w:t>
      </w:r>
      <w:r w:rsidRPr="008A7E17">
        <w:t xml:space="preserve">Bereichen </w:t>
      </w:r>
      <w:r>
        <w:t xml:space="preserve">herzustellen und </w:t>
      </w:r>
      <w:r w:rsidRPr="008A7E17">
        <w:t xml:space="preserve">zu </w:t>
      </w:r>
    </w:p>
    <w:p w:rsidR="008A7E17" w:rsidRPr="008A7E17" w:rsidRDefault="005C1957" w:rsidP="005C1957">
      <w:pPr>
        <w:ind w:left="708" w:firstLine="1"/>
        <w:contextualSpacing/>
      </w:pPr>
      <w:r>
        <w:t xml:space="preserve">     </w:t>
      </w:r>
      <w:r w:rsidRPr="008A7E17">
        <w:t>pflegen</w:t>
      </w:r>
      <w:r w:rsidR="008A7E17" w:rsidRPr="008A7E17">
        <w:t>.</w:t>
      </w:r>
    </w:p>
    <w:p w:rsidR="005C1957" w:rsidRPr="00BF443D" w:rsidRDefault="008A7E17" w:rsidP="005C1957">
      <w:pPr>
        <w:contextualSpacing/>
      </w:pPr>
      <w:r w:rsidRPr="00BF443D">
        <w:t>(2) Der Verein betreibt zur Erfüllung seines Zwecks einen Wirtschaftsbetrieb.</w:t>
      </w:r>
      <w:r w:rsidR="005C1957" w:rsidRPr="00BF443D">
        <w:rPr>
          <w:bCs/>
          <w:noProof/>
          <w:sz w:val="28"/>
          <w:szCs w:val="28"/>
          <w:lang w:eastAsia="de-DE"/>
        </w:rPr>
        <w:t xml:space="preserve"> </w:t>
      </w:r>
    </w:p>
    <w:p w:rsidR="00C334FF" w:rsidRPr="00BF443D" w:rsidRDefault="008A7E17" w:rsidP="005C1957">
      <w:pPr>
        <w:contextualSpacing/>
      </w:pPr>
      <w:r w:rsidRPr="00BF443D">
        <w:t xml:space="preserve">(3) </w:t>
      </w:r>
      <w:r w:rsidR="001D0917" w:rsidRPr="00BF443D">
        <w:t xml:space="preserve">Zur Erfüllung </w:t>
      </w:r>
      <w:r w:rsidRPr="00BF443D">
        <w:t>seine</w:t>
      </w:r>
      <w:r w:rsidR="001D0917" w:rsidRPr="00BF443D">
        <w:t>r</w:t>
      </w:r>
      <w:r w:rsidRPr="00BF443D">
        <w:t xml:space="preserve"> Aufgaben,</w:t>
      </w:r>
      <w:r w:rsidR="001D0917" w:rsidRPr="00BF443D">
        <w:t xml:space="preserve">  ist dem Verein durch </w:t>
      </w:r>
      <w:r w:rsidRPr="00BF443D">
        <w:t xml:space="preserve">die Bundesrepublik Deutschland </w:t>
      </w:r>
      <w:r w:rsidR="001D0917" w:rsidRPr="00BF443D">
        <w:t xml:space="preserve">gemäß </w:t>
      </w:r>
    </w:p>
    <w:p w:rsidR="00C334FF" w:rsidRPr="00BF443D" w:rsidRDefault="00C334FF" w:rsidP="00C334FF">
      <w:pPr>
        <w:contextualSpacing/>
      </w:pPr>
      <w:r w:rsidRPr="00BF443D">
        <w:t xml:space="preserve">     </w:t>
      </w:r>
      <w:r w:rsidR="001D0917" w:rsidRPr="00BF443D">
        <w:t>Übergabe-Niederschrift vom 31.07.1987 das Gebäude 11 im Fuchsweg</w:t>
      </w:r>
      <w:r w:rsidRPr="00BF443D">
        <w:t xml:space="preserve"> in 21337 Lüneburg </w:t>
      </w:r>
      <w:r w:rsidR="001D0917" w:rsidRPr="00BF443D">
        <w:t xml:space="preserve"> zur </w:t>
      </w:r>
    </w:p>
    <w:p w:rsidR="008A7E17" w:rsidRPr="00BF443D" w:rsidRDefault="00C334FF" w:rsidP="005C1957">
      <w:pPr>
        <w:contextualSpacing/>
      </w:pPr>
      <w:r w:rsidRPr="00BF443D">
        <w:t xml:space="preserve">     </w:t>
      </w:r>
      <w:r w:rsidR="001D0917" w:rsidRPr="00BF443D">
        <w:t>Bewirtschaftung überlassen worden</w:t>
      </w:r>
      <w:r w:rsidR="008A7E17" w:rsidRPr="00BF443D">
        <w:t xml:space="preserve">. </w:t>
      </w:r>
    </w:p>
    <w:p w:rsidR="001D0917" w:rsidRPr="00BF443D" w:rsidRDefault="008A7E17" w:rsidP="005C1957">
      <w:pPr>
        <w:contextualSpacing/>
      </w:pPr>
      <w:r w:rsidRPr="00BF443D">
        <w:t xml:space="preserve">(4) </w:t>
      </w:r>
      <w:r w:rsidR="001D0917" w:rsidRPr="00BF443D">
        <w:t>Der Zweck des Vereins ist nicht  auf wirtschaftlichen Gewinn ausgerichtet.</w:t>
      </w:r>
    </w:p>
    <w:p w:rsidR="008A7E17" w:rsidRPr="00BF443D" w:rsidRDefault="001D0917" w:rsidP="005C1957">
      <w:pPr>
        <w:contextualSpacing/>
      </w:pPr>
      <w:r w:rsidRPr="00BF443D">
        <w:t xml:space="preserve">(5) </w:t>
      </w:r>
      <w:r w:rsidR="008A7E17" w:rsidRPr="00BF443D">
        <w:t>Die Vereinstätigkeit hat im Einklang mit der Zentralvorschrift</w:t>
      </w:r>
      <w:r w:rsidRPr="00BF443D">
        <w:t xml:space="preserve"> B2-1920/0-0-6 </w:t>
      </w:r>
      <w:r w:rsidR="008A7E17" w:rsidRPr="00BF443D">
        <w:t xml:space="preserve"> zu stehen. </w:t>
      </w:r>
    </w:p>
    <w:p w:rsidR="001D0917" w:rsidRPr="00BF443D" w:rsidRDefault="001D0917" w:rsidP="005C1957">
      <w:pPr>
        <w:contextualSpacing/>
      </w:pPr>
    </w:p>
    <w:p w:rsidR="005C1957" w:rsidRDefault="005C1957" w:rsidP="005C1957">
      <w:pPr>
        <w:contextualSpacing/>
        <w:jc w:val="center"/>
        <w:rPr>
          <w:b/>
          <w:bCs/>
        </w:rPr>
      </w:pPr>
    </w:p>
    <w:p w:rsidR="00EC3DD1" w:rsidRDefault="00EC3DD1" w:rsidP="005C1957">
      <w:pPr>
        <w:contextualSpacing/>
        <w:jc w:val="center"/>
        <w:rPr>
          <w:b/>
          <w:bCs/>
        </w:rPr>
      </w:pPr>
    </w:p>
    <w:p w:rsidR="001D0917" w:rsidRDefault="008A7E17" w:rsidP="005C1957">
      <w:pPr>
        <w:contextualSpacing/>
        <w:jc w:val="center"/>
        <w:rPr>
          <w:b/>
          <w:bCs/>
        </w:rPr>
      </w:pPr>
      <w:r w:rsidRPr="00290BA3">
        <w:rPr>
          <w:b/>
          <w:bCs/>
        </w:rPr>
        <w:lastRenderedPageBreak/>
        <w:t>§ 3</w:t>
      </w:r>
    </w:p>
    <w:p w:rsidR="00290BA3" w:rsidRDefault="00290BA3" w:rsidP="005C1957">
      <w:pPr>
        <w:contextualSpacing/>
        <w:jc w:val="center"/>
        <w:rPr>
          <w:b/>
          <w:bCs/>
        </w:rPr>
      </w:pPr>
      <w:r w:rsidRPr="00290BA3">
        <w:rPr>
          <w:b/>
          <w:bCs/>
        </w:rPr>
        <w:t>Nutzungsrecht</w:t>
      </w:r>
    </w:p>
    <w:p w:rsidR="005C1957" w:rsidRPr="00290BA3" w:rsidRDefault="005C1957" w:rsidP="005C1957">
      <w:pPr>
        <w:contextualSpacing/>
        <w:jc w:val="center"/>
        <w:rPr>
          <w:b/>
          <w:bCs/>
        </w:rPr>
      </w:pPr>
    </w:p>
    <w:p w:rsidR="00290BA3" w:rsidRPr="00290BA3" w:rsidRDefault="00290BA3" w:rsidP="005C1957">
      <w:pPr>
        <w:contextualSpacing/>
        <w:rPr>
          <w:bCs/>
        </w:rPr>
      </w:pPr>
      <w:r w:rsidRPr="00290BA3">
        <w:rPr>
          <w:bCs/>
        </w:rPr>
        <w:t>Das Ca</w:t>
      </w:r>
      <w:r w:rsidR="00C334FF">
        <w:rPr>
          <w:bCs/>
        </w:rPr>
        <w:t>sino darf von allen Offizieren und U</w:t>
      </w:r>
      <w:r w:rsidRPr="00290BA3">
        <w:rPr>
          <w:bCs/>
        </w:rPr>
        <w:t xml:space="preserve">nteroffizieren der Bundeswehr, den Beamten und den Angestellten des Bundeswehrdienstleistungszentrum Munster </w:t>
      </w:r>
      <w:r w:rsidR="00C334FF">
        <w:rPr>
          <w:bCs/>
        </w:rPr>
        <w:t>Standortservice</w:t>
      </w:r>
      <w:r w:rsidRPr="00290BA3">
        <w:rPr>
          <w:bCs/>
        </w:rPr>
        <w:t xml:space="preserve"> Lüneburg</w:t>
      </w:r>
      <w:r w:rsidR="00B73089">
        <w:rPr>
          <w:bCs/>
        </w:rPr>
        <w:t xml:space="preserve"> </w:t>
      </w:r>
      <w:r w:rsidR="00B73089" w:rsidRPr="00290BA3">
        <w:rPr>
          <w:bCs/>
        </w:rPr>
        <w:t xml:space="preserve">sowie der Bundeswehrverwaltung </w:t>
      </w:r>
      <w:r w:rsidR="00B73089">
        <w:rPr>
          <w:bCs/>
        </w:rPr>
        <w:t>Lüneburg</w:t>
      </w:r>
      <w:r w:rsidRPr="00290BA3">
        <w:rPr>
          <w:bCs/>
        </w:rPr>
        <w:t xml:space="preserve"> ab Besoldungs-/ Entgel</w:t>
      </w:r>
      <w:r>
        <w:rPr>
          <w:bCs/>
        </w:rPr>
        <w:t>t</w:t>
      </w:r>
      <w:r w:rsidR="00C334FF">
        <w:rPr>
          <w:bCs/>
        </w:rPr>
        <w:t xml:space="preserve">gruppe A5/5 </w:t>
      </w:r>
      <w:r w:rsidRPr="00290BA3">
        <w:rPr>
          <w:bCs/>
        </w:rPr>
        <w:t xml:space="preserve"> genutzt werden, unabhängig davon, ob sie Mitglieder im Verein sind oder nicht.</w:t>
      </w:r>
    </w:p>
    <w:p w:rsidR="00290BA3" w:rsidRDefault="00290BA3" w:rsidP="005C1957">
      <w:pPr>
        <w:contextualSpacing/>
        <w:rPr>
          <w:bCs/>
        </w:rPr>
      </w:pPr>
      <w:r w:rsidRPr="00290BA3">
        <w:rPr>
          <w:bCs/>
        </w:rPr>
        <w:t xml:space="preserve">Vorrang vor Veranstaltungen im dienstlichen Interesse (private Veranstaltungen) haben stets dienstliche Veranstaltungen bzw. dienstliche Veranstaltungen geselliger Art, die </w:t>
      </w:r>
      <w:r w:rsidRPr="00BF443D">
        <w:rPr>
          <w:bCs/>
        </w:rPr>
        <w:t xml:space="preserve">gem. A-2640-21 vom dazu </w:t>
      </w:r>
      <w:r w:rsidRPr="00290BA3">
        <w:rPr>
          <w:bCs/>
        </w:rPr>
        <w:t>berechtigten Vorgesetzten per Befehl angeordnet wurden. Kollidiert eine bereits angemeldete und zugesagte Veranstaltung im dienstlichen Interesse mit einer dienstlichen Veranstaltung, ist eine für beide Seiten tragbare Lösung zu suchen. Gelingt das nicht, ist die Entscheidung des Aufsichtführenden</w:t>
      </w:r>
      <w:r w:rsidR="00CD6561">
        <w:rPr>
          <w:bCs/>
        </w:rPr>
        <w:t xml:space="preserve"> (Kasernenkommandant)</w:t>
      </w:r>
      <w:r w:rsidRPr="00290BA3">
        <w:rPr>
          <w:bCs/>
        </w:rPr>
        <w:t xml:space="preserve"> herbei</w:t>
      </w:r>
      <w:r>
        <w:rPr>
          <w:bCs/>
        </w:rPr>
        <w:t xml:space="preserve"> </w:t>
      </w:r>
      <w:r w:rsidRPr="00290BA3">
        <w:rPr>
          <w:bCs/>
        </w:rPr>
        <w:t>zu</w:t>
      </w:r>
      <w:r>
        <w:rPr>
          <w:bCs/>
        </w:rPr>
        <w:t xml:space="preserve"> </w:t>
      </w:r>
      <w:r w:rsidRPr="00290BA3">
        <w:rPr>
          <w:bCs/>
        </w:rPr>
        <w:t>führ</w:t>
      </w:r>
      <w:r>
        <w:rPr>
          <w:bCs/>
        </w:rPr>
        <w:t>e</w:t>
      </w:r>
      <w:r w:rsidRPr="00290BA3">
        <w:rPr>
          <w:bCs/>
        </w:rPr>
        <w:t>n</w:t>
      </w:r>
      <w:r>
        <w:rPr>
          <w:bCs/>
        </w:rPr>
        <w:t>.</w:t>
      </w:r>
      <w:r w:rsidR="005C1957">
        <w:rPr>
          <w:bCs/>
        </w:rPr>
        <w:t xml:space="preserve"> </w:t>
      </w:r>
    </w:p>
    <w:p w:rsidR="00290BA3" w:rsidRDefault="00290BA3" w:rsidP="005C1957">
      <w:pPr>
        <w:contextualSpacing/>
        <w:rPr>
          <w:bCs/>
        </w:rPr>
      </w:pPr>
    </w:p>
    <w:p w:rsidR="00290BA3" w:rsidRPr="00290BA3" w:rsidRDefault="00290BA3" w:rsidP="005C1957">
      <w:pPr>
        <w:contextualSpacing/>
        <w:jc w:val="center"/>
        <w:rPr>
          <w:b/>
          <w:bCs/>
        </w:rPr>
      </w:pPr>
      <w:r w:rsidRPr="00290BA3">
        <w:rPr>
          <w:b/>
          <w:bCs/>
        </w:rPr>
        <w:t>§ 4</w:t>
      </w:r>
    </w:p>
    <w:p w:rsidR="008A7E17" w:rsidRPr="00BF443D" w:rsidRDefault="008A7E17" w:rsidP="00110E38">
      <w:pPr>
        <w:contextualSpacing/>
        <w:jc w:val="center"/>
        <w:rPr>
          <w:b/>
          <w:bCs/>
        </w:rPr>
      </w:pPr>
      <w:r w:rsidRPr="00BF443D">
        <w:rPr>
          <w:b/>
          <w:bCs/>
        </w:rPr>
        <w:t>Mitg</w:t>
      </w:r>
      <w:r w:rsidR="00645679" w:rsidRPr="00BF443D">
        <w:rPr>
          <w:b/>
          <w:bCs/>
        </w:rPr>
        <w:t>lied</w:t>
      </w:r>
      <w:r w:rsidR="00D53D7E" w:rsidRPr="00BF443D">
        <w:rPr>
          <w:b/>
          <w:bCs/>
        </w:rPr>
        <w:t>er</w:t>
      </w:r>
    </w:p>
    <w:p w:rsidR="00AA0FFC" w:rsidRPr="00BF443D" w:rsidRDefault="00AA0FFC" w:rsidP="00110E38">
      <w:pPr>
        <w:contextualSpacing/>
        <w:jc w:val="center"/>
      </w:pPr>
    </w:p>
    <w:p w:rsidR="008A0AF7" w:rsidRDefault="00290BA3" w:rsidP="005C1957">
      <w:pPr>
        <w:contextualSpacing/>
      </w:pPr>
      <w:r w:rsidRPr="00BF443D">
        <w:t>(1) Der</w:t>
      </w:r>
      <w:r w:rsidR="008A7E17" w:rsidRPr="00BF443D">
        <w:t xml:space="preserve"> </w:t>
      </w:r>
      <w:r w:rsidRPr="00BF443D">
        <w:t xml:space="preserve"> Verein </w:t>
      </w:r>
      <w:r w:rsidR="008A7E17" w:rsidRPr="00BF443D">
        <w:t>hat ordentliche u</w:t>
      </w:r>
      <w:r w:rsidR="00645679" w:rsidRPr="00BF443D">
        <w:t>nd außerordentliche Mitglieder.</w:t>
      </w:r>
      <w:r w:rsidR="008A0AF7">
        <w:t xml:space="preserve"> Nur die ordentlichen Mitglieder </w:t>
      </w:r>
      <w:r w:rsidR="008A7E17" w:rsidRPr="00BF443D">
        <w:t xml:space="preserve">besitzen </w:t>
      </w:r>
    </w:p>
    <w:p w:rsidR="008A7E17" w:rsidRPr="00BF443D" w:rsidRDefault="008A0AF7" w:rsidP="005C1957">
      <w:pPr>
        <w:contextualSpacing/>
      </w:pPr>
      <w:r>
        <w:t xml:space="preserve">      </w:t>
      </w:r>
      <w:r w:rsidR="008A7E17" w:rsidRPr="00BF443D">
        <w:t xml:space="preserve">Stimmrecht in Vereinsangelegenheiten und wählen die Organe des Vereins. </w:t>
      </w:r>
    </w:p>
    <w:p w:rsidR="00645679" w:rsidRPr="00BF443D" w:rsidRDefault="008A7E17" w:rsidP="005C1957">
      <w:pPr>
        <w:contextualSpacing/>
      </w:pPr>
      <w:r w:rsidRPr="00BF443D">
        <w:t xml:space="preserve">(2) Ordentliche Mitglieder können werden: </w:t>
      </w:r>
    </w:p>
    <w:p w:rsidR="00D93F01" w:rsidRPr="00BF443D" w:rsidRDefault="00645679" w:rsidP="005C1957">
      <w:pPr>
        <w:ind w:firstLine="426"/>
        <w:contextualSpacing/>
      </w:pPr>
      <w:r w:rsidRPr="00BF443D">
        <w:t xml:space="preserve">- Offiziere und </w:t>
      </w:r>
      <w:r w:rsidR="008A7E17" w:rsidRPr="00BF443D">
        <w:t xml:space="preserve">Unteroffiziere der </w:t>
      </w:r>
      <w:r w:rsidRPr="00BF443D">
        <w:t xml:space="preserve">in der Theodor-Körner-Kaserne untergebrachten </w:t>
      </w:r>
      <w:r w:rsidR="004979E0" w:rsidRPr="00BF443D">
        <w:t>Dienststellen</w:t>
      </w:r>
      <w:r w:rsidRPr="00BF443D">
        <w:t>.</w:t>
      </w:r>
    </w:p>
    <w:p w:rsidR="004E7E87" w:rsidRPr="00BF443D" w:rsidRDefault="00D93F01" w:rsidP="005C1957">
      <w:pPr>
        <w:ind w:left="567" w:hanging="141"/>
        <w:contextualSpacing/>
      </w:pPr>
      <w:r w:rsidRPr="00BF443D">
        <w:t xml:space="preserve">- </w:t>
      </w:r>
      <w:r w:rsidR="004979E0" w:rsidRPr="00BF443D">
        <w:t xml:space="preserve">Offiziere und Unteroffiziere  oder vergleichbare </w:t>
      </w:r>
      <w:r w:rsidRPr="00BF443D">
        <w:t>Beamte des mittleren</w:t>
      </w:r>
      <w:r w:rsidR="004E7E87" w:rsidRPr="00BF443D">
        <w:t>,</w:t>
      </w:r>
      <w:r w:rsidRPr="00BF443D">
        <w:t xml:space="preserve"> des gehobenen und des höheren Dienstes und</w:t>
      </w:r>
      <w:r w:rsidR="004979E0" w:rsidRPr="00BF443D">
        <w:t xml:space="preserve"> Angestellte ab Entgeltgruppe 5</w:t>
      </w:r>
      <w:r w:rsidRPr="00BF443D">
        <w:t xml:space="preserve">, die bei den in der TKK stationierten </w:t>
      </w:r>
      <w:r w:rsidR="008A0AF7">
        <w:t>Dienststellen</w:t>
      </w:r>
      <w:r w:rsidRPr="00BF443D">
        <w:t xml:space="preserve"> Dienst</w:t>
      </w:r>
      <w:r w:rsidR="004979E0" w:rsidRPr="00BF443D">
        <w:t xml:space="preserve"> </w:t>
      </w:r>
      <w:r w:rsidRPr="00BF443D">
        <w:t>leisten sowie des Karrierecenter der Bundeswehr Hannover Außenstelle Lüneburg.</w:t>
      </w:r>
    </w:p>
    <w:p w:rsidR="00E07E25" w:rsidRPr="00BF443D" w:rsidRDefault="004E7E87" w:rsidP="008766F6">
      <w:pPr>
        <w:contextualSpacing/>
      </w:pPr>
      <w:r w:rsidRPr="00BF443D">
        <w:t>(3) Außerordentliche Mitglieder können werden:</w:t>
      </w:r>
    </w:p>
    <w:p w:rsidR="004979E0" w:rsidRPr="00BF443D" w:rsidRDefault="00E07E25" w:rsidP="00E07E25">
      <w:pPr>
        <w:ind w:firstLine="426"/>
        <w:contextualSpacing/>
      </w:pPr>
      <w:r w:rsidRPr="00BF443D">
        <w:t xml:space="preserve">-  </w:t>
      </w:r>
      <w:r w:rsidR="004E7E87" w:rsidRPr="00BF443D">
        <w:t>im Standortbereich beheimatete Offiziere</w:t>
      </w:r>
      <w:r w:rsidRPr="00BF443D">
        <w:t xml:space="preserve"> und </w:t>
      </w:r>
      <w:r w:rsidR="004E7E87" w:rsidRPr="00BF443D">
        <w:t>Unteroffiziere</w:t>
      </w:r>
      <w:r w:rsidRPr="00BF443D">
        <w:t>,</w:t>
      </w:r>
      <w:r w:rsidR="004E7E87" w:rsidRPr="00BF443D">
        <w:t xml:space="preserve"> zivile Beschäftigte der Bundeswehr</w:t>
      </w:r>
      <w:r w:rsidR="004979E0" w:rsidRPr="00BF443D">
        <w:t xml:space="preserve"> </w:t>
      </w:r>
    </w:p>
    <w:p w:rsidR="004979E0" w:rsidRPr="00BF443D" w:rsidRDefault="004979E0" w:rsidP="004979E0">
      <w:pPr>
        <w:ind w:firstLine="426"/>
        <w:contextualSpacing/>
      </w:pPr>
      <w:r w:rsidRPr="00BF443D">
        <w:t xml:space="preserve">    ab der Entgeltstufe 5</w:t>
      </w:r>
      <w:r w:rsidR="004E7E87" w:rsidRPr="00BF443D">
        <w:t>,</w:t>
      </w:r>
      <w:r w:rsidR="00E07E25" w:rsidRPr="00BF443D">
        <w:t xml:space="preserve"> </w:t>
      </w:r>
      <w:r w:rsidR="004E7E87" w:rsidRPr="00BF443D">
        <w:t>Offiziere</w:t>
      </w:r>
      <w:r w:rsidR="00E07E25" w:rsidRPr="00BF443D">
        <w:t xml:space="preserve"> und </w:t>
      </w:r>
      <w:r w:rsidR="004E7E87" w:rsidRPr="00BF443D">
        <w:t xml:space="preserve">Unteroffiziere der Reserve und zu dem vorgenannten </w:t>
      </w:r>
    </w:p>
    <w:p w:rsidR="0046621A" w:rsidRPr="00BF443D" w:rsidRDefault="004979E0" w:rsidP="004979E0">
      <w:pPr>
        <w:ind w:firstLine="426"/>
        <w:contextualSpacing/>
      </w:pPr>
      <w:r w:rsidRPr="00BF443D">
        <w:t xml:space="preserve">    </w:t>
      </w:r>
      <w:r w:rsidR="004E7E87" w:rsidRPr="00BF443D">
        <w:t>Personenkreis zählende Personen im</w:t>
      </w:r>
      <w:r w:rsidR="00E07E25" w:rsidRPr="00BF443D">
        <w:t xml:space="preserve"> </w:t>
      </w:r>
      <w:r w:rsidR="004E7E87" w:rsidRPr="00BF443D">
        <w:t>Ruhestand,</w:t>
      </w:r>
    </w:p>
    <w:p w:rsidR="0046621A" w:rsidRPr="00BF443D" w:rsidRDefault="00E07E25" w:rsidP="0046621A">
      <w:pPr>
        <w:ind w:firstLine="426"/>
        <w:contextualSpacing/>
      </w:pPr>
      <w:r w:rsidRPr="00BF443D">
        <w:t>-  Witwen und Witwer verstorbener Mitglieder,</w:t>
      </w:r>
    </w:p>
    <w:p w:rsidR="0046621A" w:rsidRPr="00BF443D" w:rsidRDefault="00E07E25" w:rsidP="0046621A">
      <w:pPr>
        <w:ind w:firstLine="426"/>
        <w:contextualSpacing/>
      </w:pPr>
      <w:r w:rsidRPr="00BF443D">
        <w:t xml:space="preserve">-  </w:t>
      </w:r>
      <w:r w:rsidR="004E7E87" w:rsidRPr="00BF443D">
        <w:t>Beamte de</w:t>
      </w:r>
      <w:r w:rsidR="008766F6" w:rsidRPr="00BF443D">
        <w:t>r</w:t>
      </w:r>
      <w:r w:rsidR="004E7E87" w:rsidRPr="00BF443D">
        <w:t xml:space="preserve"> Bundes</w:t>
      </w:r>
      <w:r w:rsidR="008766F6" w:rsidRPr="00BF443D">
        <w:t>polizei</w:t>
      </w:r>
      <w:r w:rsidR="004E7E87" w:rsidRPr="00BF443D">
        <w:t>, des Zolls und der Polizei</w:t>
      </w:r>
      <w:r w:rsidR="004979E0" w:rsidRPr="00BF443D">
        <w:t xml:space="preserve"> aus dem Standortbereich</w:t>
      </w:r>
      <w:r w:rsidR="004E7E87" w:rsidRPr="00BF443D">
        <w:t>,</w:t>
      </w:r>
      <w:r w:rsidR="00D53D7E" w:rsidRPr="00BF443D">
        <w:rPr>
          <w:bCs/>
          <w:noProof/>
          <w:sz w:val="28"/>
          <w:szCs w:val="28"/>
          <w:lang w:eastAsia="de-DE"/>
        </w:rPr>
        <w:t xml:space="preserve"> </w:t>
      </w:r>
    </w:p>
    <w:p w:rsidR="0046621A" w:rsidRPr="00BF443D" w:rsidRDefault="00E07E25" w:rsidP="0046621A">
      <w:pPr>
        <w:ind w:firstLine="426"/>
        <w:contextualSpacing/>
      </w:pPr>
      <w:r w:rsidRPr="00BF443D">
        <w:t xml:space="preserve">-  </w:t>
      </w:r>
      <w:r w:rsidR="004E7E87" w:rsidRPr="00BF443D">
        <w:t>Offiziere</w:t>
      </w:r>
      <w:r w:rsidRPr="00BF443D">
        <w:t xml:space="preserve"> und </w:t>
      </w:r>
      <w:r w:rsidR="004E7E87" w:rsidRPr="00BF443D">
        <w:t>Unteroffiziere befreundeter Streitkräfte,</w:t>
      </w:r>
    </w:p>
    <w:p w:rsidR="004E7E87" w:rsidRPr="00BF443D" w:rsidRDefault="00E07E25" w:rsidP="004979E0">
      <w:pPr>
        <w:ind w:firstLine="426"/>
        <w:contextualSpacing/>
      </w:pPr>
      <w:r w:rsidRPr="00BF443D">
        <w:t xml:space="preserve">- </w:t>
      </w:r>
      <w:r w:rsidR="004E7E87" w:rsidRPr="00BF443D">
        <w:t xml:space="preserve"> Persönlichkeiten aus dem Standortbereich oder aus Patengemeinden </w:t>
      </w:r>
    </w:p>
    <w:p w:rsidR="000315EE" w:rsidRPr="00BF443D" w:rsidRDefault="000315EE" w:rsidP="000315EE">
      <w:pPr>
        <w:contextualSpacing/>
      </w:pPr>
      <w:r w:rsidRPr="00BF443D">
        <w:t xml:space="preserve">        -  Richter und Rechtspfleger der in der Stadt Lüneburg ansässigen Gerichte</w:t>
      </w:r>
    </w:p>
    <w:p w:rsidR="00D53D7E" w:rsidRPr="00BF443D" w:rsidRDefault="00D53D7E" w:rsidP="00E07E25">
      <w:pPr>
        <w:contextualSpacing/>
      </w:pPr>
      <w:r w:rsidRPr="00BF443D">
        <w:t xml:space="preserve">(4) Im Übrigen regelt der Vorstand den Zugang im Einvernehmen mit dem Aufsichtsführenden.   </w:t>
      </w:r>
    </w:p>
    <w:p w:rsidR="008766F6" w:rsidRPr="00BF443D" w:rsidRDefault="008766F6" w:rsidP="00E07E25">
      <w:pPr>
        <w:contextualSpacing/>
      </w:pPr>
      <w:r w:rsidRPr="00BF443D">
        <w:t xml:space="preserve">(5) Die Mitgliedschaft von ordentlichen Mitgliedern wird bei Versetzung oder Ausscheiden aus der </w:t>
      </w:r>
    </w:p>
    <w:p w:rsidR="00D53D7E" w:rsidRPr="00BF443D" w:rsidRDefault="008766F6" w:rsidP="00E07E25">
      <w:pPr>
        <w:contextualSpacing/>
      </w:pPr>
      <w:r w:rsidRPr="00BF443D">
        <w:t xml:space="preserve">      Bundeswehr in den Status eines außerordentlichen Mitglieds umgewandelt.</w:t>
      </w:r>
    </w:p>
    <w:p w:rsidR="004E7E87" w:rsidRPr="004E7E87" w:rsidRDefault="00E07E25" w:rsidP="00E07E25">
      <w:pPr>
        <w:contextualSpacing/>
        <w:rPr>
          <w:color w:val="FF0000"/>
        </w:rPr>
      </w:pPr>
      <w:r>
        <w:rPr>
          <w:color w:val="FF0000"/>
        </w:rPr>
        <w:t xml:space="preserve"> </w:t>
      </w:r>
    </w:p>
    <w:p w:rsidR="00D53D7E" w:rsidRPr="00D53D7E" w:rsidRDefault="00D53D7E" w:rsidP="00D53D7E">
      <w:pPr>
        <w:contextualSpacing/>
        <w:jc w:val="center"/>
        <w:rPr>
          <w:b/>
        </w:rPr>
      </w:pPr>
      <w:r w:rsidRPr="00D53D7E">
        <w:rPr>
          <w:b/>
        </w:rPr>
        <w:t>§ 5</w:t>
      </w:r>
    </w:p>
    <w:p w:rsidR="00D53D7E" w:rsidRDefault="00D53D7E" w:rsidP="00110E38">
      <w:pPr>
        <w:contextualSpacing/>
        <w:jc w:val="center"/>
        <w:rPr>
          <w:b/>
        </w:rPr>
      </w:pPr>
      <w:r w:rsidRPr="00DE1593">
        <w:rPr>
          <w:b/>
        </w:rPr>
        <w:t>Erwerb der Mitgliedschaft</w:t>
      </w:r>
    </w:p>
    <w:p w:rsidR="00EC3DD1" w:rsidRPr="00DE1593" w:rsidRDefault="00EC3DD1" w:rsidP="00110E38">
      <w:pPr>
        <w:contextualSpacing/>
        <w:jc w:val="center"/>
        <w:rPr>
          <w:b/>
        </w:rPr>
      </w:pPr>
    </w:p>
    <w:p w:rsidR="004E7E87" w:rsidRPr="00D53D7E" w:rsidRDefault="004E7E87" w:rsidP="005C1957">
      <w:pPr>
        <w:contextualSpacing/>
      </w:pPr>
      <w:r w:rsidRPr="00D53D7E">
        <w:t xml:space="preserve">Der Antrag auf Erwerb der Mitgliedschaft </w:t>
      </w:r>
      <w:r w:rsidRPr="00BF443D">
        <w:t xml:space="preserve">ist </w:t>
      </w:r>
      <w:r w:rsidR="00B850D4" w:rsidRPr="00BF443D">
        <w:t>in Schriftform</w:t>
      </w:r>
      <w:r w:rsidRPr="00BF443D">
        <w:t xml:space="preserve"> </w:t>
      </w:r>
      <w:r w:rsidRPr="00D53D7E">
        <w:t>zu stellen. Über die Annahme des Antrags</w:t>
      </w:r>
      <w:r w:rsidR="00B850D4">
        <w:t xml:space="preserve"> </w:t>
      </w:r>
    </w:p>
    <w:p w:rsidR="004E7E87" w:rsidRPr="00D53D7E" w:rsidRDefault="004E7E87" w:rsidP="005C1957">
      <w:pPr>
        <w:contextualSpacing/>
      </w:pPr>
      <w:r w:rsidRPr="00D53D7E">
        <w:t>entscheidet der Vorstand. Ablehnungen sind schriftlich zu begründen; hiergegen kann die</w:t>
      </w:r>
    </w:p>
    <w:p w:rsidR="004E7E87" w:rsidRDefault="004E7E87" w:rsidP="005C1957">
      <w:pPr>
        <w:contextualSpacing/>
      </w:pPr>
      <w:r w:rsidRPr="00D53D7E">
        <w:t>Entscheidung der Mitgliederversammlung beantragt werden.</w:t>
      </w:r>
    </w:p>
    <w:p w:rsidR="00D53D7E" w:rsidRDefault="00D53D7E" w:rsidP="005C1957">
      <w:pPr>
        <w:contextualSpacing/>
      </w:pPr>
      <w:r>
        <w:t>Die Mitgliedschaft von ordentlichen und außerordentlichen Mitgliedern beginnt mit dem ersten Tag des Monats, in dem die Aufnahmebestätigung versandt wurden.</w:t>
      </w:r>
    </w:p>
    <w:p w:rsidR="00AA0FFC" w:rsidRDefault="00AA0FFC" w:rsidP="00DE1593">
      <w:pPr>
        <w:contextualSpacing/>
        <w:jc w:val="center"/>
        <w:rPr>
          <w:b/>
        </w:rPr>
      </w:pPr>
    </w:p>
    <w:p w:rsidR="00EC3DD1" w:rsidRDefault="00EC3DD1" w:rsidP="00DE1593">
      <w:pPr>
        <w:contextualSpacing/>
        <w:jc w:val="center"/>
        <w:rPr>
          <w:b/>
        </w:rPr>
      </w:pPr>
    </w:p>
    <w:p w:rsidR="00EC3DD1" w:rsidRDefault="00EC3DD1" w:rsidP="00DE1593">
      <w:pPr>
        <w:contextualSpacing/>
        <w:jc w:val="center"/>
        <w:rPr>
          <w:b/>
        </w:rPr>
      </w:pPr>
    </w:p>
    <w:p w:rsidR="004E7E87" w:rsidRDefault="00DE1593" w:rsidP="00DE1593">
      <w:pPr>
        <w:contextualSpacing/>
        <w:jc w:val="center"/>
        <w:rPr>
          <w:b/>
        </w:rPr>
      </w:pPr>
      <w:r w:rsidRPr="00DE1593">
        <w:rPr>
          <w:b/>
        </w:rPr>
        <w:lastRenderedPageBreak/>
        <w:t>§ 6</w:t>
      </w:r>
    </w:p>
    <w:p w:rsidR="004E7E87" w:rsidRDefault="004E7E87" w:rsidP="00110E38">
      <w:pPr>
        <w:contextualSpacing/>
        <w:jc w:val="center"/>
        <w:rPr>
          <w:b/>
        </w:rPr>
      </w:pPr>
      <w:r w:rsidRPr="00DE1593">
        <w:rPr>
          <w:b/>
        </w:rPr>
        <w:t>Beendigung der Mitgliedschaft</w:t>
      </w:r>
    </w:p>
    <w:p w:rsidR="00AA0FFC" w:rsidRPr="00DE1593" w:rsidRDefault="00AA0FFC" w:rsidP="00110E38">
      <w:pPr>
        <w:contextualSpacing/>
        <w:jc w:val="center"/>
        <w:rPr>
          <w:b/>
        </w:rPr>
      </w:pPr>
    </w:p>
    <w:p w:rsidR="00AA0FFC" w:rsidRPr="00AA0FFC" w:rsidRDefault="00AA0FFC" w:rsidP="00AA0FFC">
      <w:pPr>
        <w:contextualSpacing/>
        <w:rPr>
          <w:bCs/>
          <w:noProof/>
          <w:lang w:eastAsia="de-DE"/>
        </w:rPr>
      </w:pPr>
      <w:r w:rsidRPr="00AA0FFC">
        <w:rPr>
          <w:bCs/>
          <w:noProof/>
          <w:lang w:eastAsia="de-DE"/>
        </w:rPr>
        <w:t>Die Mitgliedschaft von ordentlichen und außerordentlichen Mitgliedern endet:</w:t>
      </w:r>
    </w:p>
    <w:p w:rsidR="00B850D4" w:rsidRDefault="00AA0FFC" w:rsidP="00AA0FFC">
      <w:pPr>
        <w:contextualSpacing/>
        <w:rPr>
          <w:bCs/>
          <w:noProof/>
          <w:lang w:eastAsia="de-DE"/>
        </w:rPr>
      </w:pPr>
      <w:r w:rsidRPr="00AA0FFC">
        <w:rPr>
          <w:bCs/>
          <w:noProof/>
          <w:lang w:eastAsia="de-DE"/>
        </w:rPr>
        <w:t>(1)</w:t>
      </w:r>
      <w:r>
        <w:rPr>
          <w:bCs/>
          <w:noProof/>
          <w:lang w:eastAsia="de-DE"/>
        </w:rPr>
        <w:t xml:space="preserve">   </w:t>
      </w:r>
      <w:r w:rsidRPr="00AA0FFC">
        <w:rPr>
          <w:bCs/>
          <w:noProof/>
          <w:lang w:eastAsia="de-DE"/>
        </w:rPr>
        <w:t>durch Eingang einer Austritt</w:t>
      </w:r>
      <w:r>
        <w:rPr>
          <w:bCs/>
          <w:noProof/>
          <w:lang w:eastAsia="de-DE"/>
        </w:rPr>
        <w:t>serklärung</w:t>
      </w:r>
      <w:r w:rsidR="00B850D4">
        <w:rPr>
          <w:bCs/>
          <w:noProof/>
          <w:lang w:eastAsia="de-DE"/>
        </w:rPr>
        <w:t xml:space="preserve"> in schriftlicher Form</w:t>
      </w:r>
      <w:r>
        <w:rPr>
          <w:bCs/>
          <w:noProof/>
          <w:lang w:eastAsia="de-DE"/>
        </w:rPr>
        <w:t xml:space="preserve"> beim Vorstand mit Ab</w:t>
      </w:r>
      <w:r w:rsidRPr="00AA0FFC">
        <w:rPr>
          <w:bCs/>
          <w:noProof/>
          <w:lang w:eastAsia="de-DE"/>
        </w:rPr>
        <w:t xml:space="preserve">lauf des </w:t>
      </w:r>
    </w:p>
    <w:p w:rsidR="00AA0FFC" w:rsidRPr="00AA0FFC" w:rsidRDefault="00B850D4" w:rsidP="00AA0FFC">
      <w:pPr>
        <w:contextualSpacing/>
        <w:rPr>
          <w:bCs/>
          <w:noProof/>
          <w:lang w:eastAsia="de-DE"/>
        </w:rPr>
      </w:pPr>
      <w:r>
        <w:rPr>
          <w:bCs/>
          <w:noProof/>
          <w:lang w:eastAsia="de-DE"/>
        </w:rPr>
        <w:t xml:space="preserve">        </w:t>
      </w:r>
      <w:r w:rsidR="00AA0FFC">
        <w:rPr>
          <w:bCs/>
          <w:noProof/>
          <w:lang w:eastAsia="de-DE"/>
        </w:rPr>
        <w:t>A</w:t>
      </w:r>
      <w:r w:rsidR="00AA0FFC" w:rsidRPr="00AA0FFC">
        <w:rPr>
          <w:bCs/>
          <w:noProof/>
          <w:lang w:eastAsia="de-DE"/>
        </w:rPr>
        <w:t>ustrittsmonats,</w:t>
      </w:r>
    </w:p>
    <w:p w:rsidR="00AA0FFC" w:rsidRDefault="00AA0FFC" w:rsidP="00AA0FFC">
      <w:pPr>
        <w:contextualSpacing/>
        <w:rPr>
          <w:bCs/>
          <w:noProof/>
          <w:lang w:eastAsia="de-DE"/>
        </w:rPr>
      </w:pPr>
      <w:r w:rsidRPr="00AA0FFC">
        <w:rPr>
          <w:bCs/>
          <w:noProof/>
          <w:lang w:eastAsia="de-DE"/>
        </w:rPr>
        <w:t>(2)</w:t>
      </w:r>
      <w:r>
        <w:rPr>
          <w:bCs/>
          <w:noProof/>
          <w:lang w:eastAsia="de-DE"/>
        </w:rPr>
        <w:t xml:space="preserve">   </w:t>
      </w:r>
      <w:r w:rsidRPr="00AA0FFC">
        <w:rPr>
          <w:bCs/>
          <w:noProof/>
          <w:lang w:eastAsia="de-DE"/>
        </w:rPr>
        <w:t xml:space="preserve">durch </w:t>
      </w:r>
      <w:r w:rsidR="00B850D4">
        <w:rPr>
          <w:bCs/>
          <w:noProof/>
          <w:lang w:eastAsia="de-DE"/>
        </w:rPr>
        <w:t>Be</w:t>
      </w:r>
      <w:r w:rsidRPr="00AA0FFC">
        <w:rPr>
          <w:bCs/>
          <w:noProof/>
          <w:lang w:eastAsia="de-DE"/>
        </w:rPr>
        <w:t>schluss</w:t>
      </w:r>
      <w:r w:rsidR="00B850D4">
        <w:rPr>
          <w:bCs/>
          <w:noProof/>
          <w:lang w:eastAsia="de-DE"/>
        </w:rPr>
        <w:t xml:space="preserve"> des Vorstands</w:t>
      </w:r>
      <w:r w:rsidRPr="00AA0FFC">
        <w:rPr>
          <w:bCs/>
          <w:noProof/>
          <w:lang w:eastAsia="de-DE"/>
        </w:rPr>
        <w:t>; bei verei</w:t>
      </w:r>
      <w:r w:rsidR="00B850D4">
        <w:rPr>
          <w:bCs/>
          <w:noProof/>
          <w:lang w:eastAsia="de-DE"/>
        </w:rPr>
        <w:t>nsschädigendem Verhalten,hiergegen ist die Anrufung de</w:t>
      </w:r>
      <w:r w:rsidRPr="00AA0FFC">
        <w:rPr>
          <w:bCs/>
          <w:noProof/>
          <w:lang w:eastAsia="de-DE"/>
        </w:rPr>
        <w:t xml:space="preserve">r </w:t>
      </w:r>
    </w:p>
    <w:p w:rsidR="00AA0FFC" w:rsidRPr="00AA0FFC" w:rsidRDefault="00AA0FFC" w:rsidP="00AA0FFC">
      <w:pPr>
        <w:contextualSpacing/>
        <w:rPr>
          <w:bCs/>
          <w:noProof/>
          <w:lang w:eastAsia="de-DE"/>
        </w:rPr>
      </w:pPr>
      <w:r>
        <w:rPr>
          <w:bCs/>
          <w:noProof/>
          <w:lang w:eastAsia="de-DE"/>
        </w:rPr>
        <w:t xml:space="preserve">        </w:t>
      </w:r>
      <w:r w:rsidRPr="00AA0FFC">
        <w:rPr>
          <w:bCs/>
          <w:noProof/>
          <w:lang w:eastAsia="de-DE"/>
        </w:rPr>
        <w:t>Mitgliede</w:t>
      </w:r>
      <w:r w:rsidR="00B850D4">
        <w:rPr>
          <w:bCs/>
          <w:noProof/>
          <w:lang w:eastAsia="de-DE"/>
        </w:rPr>
        <w:t>rversammlung zulässig,</w:t>
      </w:r>
    </w:p>
    <w:p w:rsidR="00AA0FFC" w:rsidRDefault="00AA0FFC" w:rsidP="00AA0FFC">
      <w:pPr>
        <w:contextualSpacing/>
        <w:rPr>
          <w:bCs/>
          <w:noProof/>
          <w:lang w:eastAsia="de-DE"/>
        </w:rPr>
      </w:pPr>
      <w:r w:rsidRPr="00AA0FFC">
        <w:rPr>
          <w:bCs/>
          <w:noProof/>
          <w:lang w:eastAsia="de-DE"/>
        </w:rPr>
        <w:t>(3)</w:t>
      </w:r>
      <w:r>
        <w:rPr>
          <w:bCs/>
          <w:noProof/>
          <w:lang w:eastAsia="de-DE"/>
        </w:rPr>
        <w:t xml:space="preserve">   </w:t>
      </w:r>
      <w:r w:rsidRPr="00AA0FFC">
        <w:rPr>
          <w:bCs/>
          <w:noProof/>
          <w:lang w:eastAsia="de-DE"/>
        </w:rPr>
        <w:t xml:space="preserve">bei Beitragsrückständen von sechs Monaten durch Beschluss des Vorstandes, nachdem dieser die </w:t>
      </w:r>
    </w:p>
    <w:p w:rsidR="00AA0FFC" w:rsidRPr="00AA0FFC" w:rsidRDefault="00AA0FFC" w:rsidP="00AA0FFC">
      <w:pPr>
        <w:contextualSpacing/>
        <w:rPr>
          <w:bCs/>
          <w:noProof/>
          <w:lang w:eastAsia="de-DE"/>
        </w:rPr>
      </w:pPr>
      <w:r>
        <w:rPr>
          <w:bCs/>
          <w:noProof/>
          <w:lang w:eastAsia="de-DE"/>
        </w:rPr>
        <w:t xml:space="preserve">        </w:t>
      </w:r>
      <w:r w:rsidRPr="00AA0FFC">
        <w:rPr>
          <w:bCs/>
          <w:noProof/>
          <w:lang w:eastAsia="de-DE"/>
        </w:rPr>
        <w:t>Zahlung der Rückstände zweimal vergeblich angemahnt hat,</w:t>
      </w:r>
      <w:r w:rsidR="00193073">
        <w:rPr>
          <w:bCs/>
          <w:noProof/>
          <w:lang w:eastAsia="de-DE"/>
        </w:rPr>
        <w:t xml:space="preserve"> </w:t>
      </w:r>
    </w:p>
    <w:p w:rsidR="00AA0FFC" w:rsidRPr="00AA0FFC" w:rsidRDefault="00AA0FFC" w:rsidP="00AA0FFC">
      <w:pPr>
        <w:contextualSpacing/>
        <w:rPr>
          <w:bCs/>
          <w:noProof/>
          <w:lang w:eastAsia="de-DE"/>
        </w:rPr>
      </w:pPr>
      <w:r w:rsidRPr="00AA0FFC">
        <w:rPr>
          <w:bCs/>
          <w:noProof/>
          <w:lang w:eastAsia="de-DE"/>
        </w:rPr>
        <w:t>(4)</w:t>
      </w:r>
      <w:r>
        <w:rPr>
          <w:bCs/>
          <w:noProof/>
          <w:lang w:eastAsia="de-DE"/>
        </w:rPr>
        <w:t xml:space="preserve">   </w:t>
      </w:r>
      <w:r w:rsidRPr="00AA0FFC">
        <w:rPr>
          <w:bCs/>
          <w:noProof/>
          <w:lang w:eastAsia="de-DE"/>
        </w:rPr>
        <w:t xml:space="preserve">durch </w:t>
      </w:r>
      <w:r w:rsidR="00193073">
        <w:rPr>
          <w:bCs/>
          <w:noProof/>
          <w:lang w:eastAsia="de-DE"/>
        </w:rPr>
        <w:t>den</w:t>
      </w:r>
      <w:r w:rsidRPr="00AA0FFC">
        <w:rPr>
          <w:bCs/>
          <w:noProof/>
          <w:lang w:eastAsia="de-DE"/>
        </w:rPr>
        <w:t>Tod.</w:t>
      </w:r>
    </w:p>
    <w:p w:rsidR="00C13099" w:rsidRDefault="00C13099" w:rsidP="005C1957">
      <w:pPr>
        <w:contextualSpacing/>
        <w:rPr>
          <w:color w:val="FF0000"/>
        </w:rPr>
      </w:pPr>
    </w:p>
    <w:p w:rsidR="001305E8" w:rsidRPr="001305E8" w:rsidRDefault="001305E8" w:rsidP="001305E8">
      <w:pPr>
        <w:contextualSpacing/>
        <w:jc w:val="center"/>
        <w:rPr>
          <w:b/>
        </w:rPr>
      </w:pPr>
      <w:r w:rsidRPr="001305E8">
        <w:rPr>
          <w:b/>
        </w:rPr>
        <w:t>§ 7</w:t>
      </w:r>
    </w:p>
    <w:p w:rsidR="001305E8" w:rsidRPr="001305E8" w:rsidRDefault="001305E8" w:rsidP="00110E38">
      <w:pPr>
        <w:contextualSpacing/>
        <w:jc w:val="center"/>
        <w:rPr>
          <w:b/>
        </w:rPr>
      </w:pPr>
      <w:r w:rsidRPr="001305E8">
        <w:rPr>
          <w:b/>
        </w:rPr>
        <w:t>Rechte und Pflichten der Mitglieder</w:t>
      </w:r>
    </w:p>
    <w:p w:rsidR="001305E8" w:rsidRPr="001305E8" w:rsidRDefault="001305E8" w:rsidP="001305E8">
      <w:pPr>
        <w:contextualSpacing/>
        <w:jc w:val="center"/>
        <w:rPr>
          <w:b/>
        </w:rPr>
      </w:pPr>
    </w:p>
    <w:p w:rsidR="00FD04B1" w:rsidRDefault="001305E8" w:rsidP="001305E8">
      <w:pPr>
        <w:contextualSpacing/>
      </w:pPr>
      <w:r w:rsidRPr="001305E8">
        <w:t>(1)</w:t>
      </w:r>
      <w:r>
        <w:t xml:space="preserve"> </w:t>
      </w:r>
      <w:r w:rsidR="00FD04B1">
        <w:t>A</w:t>
      </w:r>
      <w:r w:rsidRPr="001305E8">
        <w:t>ktive</w:t>
      </w:r>
      <w:r w:rsidR="00FD04B1">
        <w:t>s und passives</w:t>
      </w:r>
      <w:r w:rsidRPr="001305E8">
        <w:t xml:space="preserve"> Wahlrecht haben nur ordentliche Mitglieder, </w:t>
      </w:r>
    </w:p>
    <w:p w:rsidR="001305E8" w:rsidRDefault="001305E8" w:rsidP="001305E8">
      <w:pPr>
        <w:contextualSpacing/>
      </w:pPr>
      <w:r w:rsidRPr="001305E8">
        <w:t>(2)</w:t>
      </w:r>
      <w:r>
        <w:t xml:space="preserve"> </w:t>
      </w:r>
      <w:r w:rsidR="00FD04B1">
        <w:t>die</w:t>
      </w:r>
      <w:r w:rsidRPr="001305E8">
        <w:t xml:space="preserve"> Mitglied</w:t>
      </w:r>
      <w:r w:rsidR="00FD04B1">
        <w:t>er sind verpflichtet</w:t>
      </w:r>
      <w:r w:rsidRPr="001305E8">
        <w:t xml:space="preserve">, Disziplin und Kameradschaft zu wahren, die Satzung </w:t>
      </w:r>
    </w:p>
    <w:p w:rsidR="001305E8" w:rsidRPr="001305E8" w:rsidRDefault="001305E8" w:rsidP="001305E8">
      <w:pPr>
        <w:contextualSpacing/>
      </w:pPr>
      <w:r>
        <w:t xml:space="preserve">      </w:t>
      </w:r>
      <w:r w:rsidRPr="001305E8">
        <w:t>einzuhalten, die Heimordnung zu beachten und den Vorstand in seiner Arbeit zu unterstützen.</w:t>
      </w:r>
    </w:p>
    <w:p w:rsidR="00FD04B1" w:rsidRDefault="001305E8" w:rsidP="001305E8">
      <w:pPr>
        <w:contextualSpacing/>
      </w:pPr>
      <w:r w:rsidRPr="001305E8">
        <w:t>(3)</w:t>
      </w:r>
      <w:r>
        <w:t xml:space="preserve"> </w:t>
      </w:r>
      <w:r w:rsidRPr="001305E8">
        <w:t>Alle Mitglieder sind verpflichtet, Änderungen ihrer Anschrift, der Bankverbindung</w:t>
      </w:r>
      <w:r w:rsidR="00FD04B1">
        <w:t xml:space="preserve">, </w:t>
      </w:r>
    </w:p>
    <w:p w:rsidR="00FD04B1" w:rsidRDefault="00FD04B1" w:rsidP="001305E8">
      <w:pPr>
        <w:contextualSpacing/>
      </w:pPr>
      <w:r>
        <w:t xml:space="preserve">     Namensänderungen, Versetzung und Zurruhesetzung</w:t>
      </w:r>
      <w:r w:rsidR="001305E8" w:rsidRPr="001305E8">
        <w:t xml:space="preserve">, </w:t>
      </w:r>
      <w:r w:rsidR="001305E8">
        <w:t xml:space="preserve"> </w:t>
      </w:r>
      <w:r w:rsidR="001305E8" w:rsidRPr="001305E8">
        <w:t xml:space="preserve">die zur Aufrechterhaltung </w:t>
      </w:r>
      <w:r>
        <w:t>d</w:t>
      </w:r>
      <w:r w:rsidR="001305E8" w:rsidRPr="001305E8">
        <w:t xml:space="preserve">er Vorstandsarbeit </w:t>
      </w:r>
    </w:p>
    <w:p w:rsidR="001305E8" w:rsidRPr="001305E8" w:rsidRDefault="00FD04B1" w:rsidP="001305E8">
      <w:pPr>
        <w:contextualSpacing/>
      </w:pPr>
      <w:r>
        <w:t xml:space="preserve">     </w:t>
      </w:r>
      <w:r w:rsidR="001305E8" w:rsidRPr="001305E8">
        <w:t>notwendig sind, schriftlich mitzuteilen.</w:t>
      </w:r>
    </w:p>
    <w:p w:rsidR="00645679" w:rsidRDefault="00645679" w:rsidP="005C1957">
      <w:pPr>
        <w:contextualSpacing/>
        <w:jc w:val="center"/>
        <w:rPr>
          <w:color w:val="FF0000"/>
        </w:rPr>
      </w:pPr>
    </w:p>
    <w:p w:rsidR="00C13099" w:rsidRDefault="00C13099" w:rsidP="005C1957">
      <w:pPr>
        <w:contextualSpacing/>
        <w:jc w:val="center"/>
        <w:rPr>
          <w:color w:val="FF0000"/>
        </w:rPr>
      </w:pPr>
    </w:p>
    <w:p w:rsidR="00AA0FFC" w:rsidRDefault="00AA0FFC" w:rsidP="005C1957">
      <w:pPr>
        <w:contextualSpacing/>
        <w:jc w:val="center"/>
        <w:rPr>
          <w:color w:val="FF0000"/>
        </w:rPr>
      </w:pPr>
    </w:p>
    <w:p w:rsidR="004E7E87" w:rsidRPr="001305E8" w:rsidRDefault="004E7E87" w:rsidP="005C1957">
      <w:pPr>
        <w:contextualSpacing/>
        <w:jc w:val="center"/>
        <w:rPr>
          <w:b/>
        </w:rPr>
      </w:pPr>
      <w:r w:rsidRPr="001305E8">
        <w:rPr>
          <w:b/>
        </w:rPr>
        <w:t xml:space="preserve">§ </w:t>
      </w:r>
      <w:r w:rsidR="001305E8" w:rsidRPr="001305E8">
        <w:rPr>
          <w:b/>
        </w:rPr>
        <w:t>8</w:t>
      </w:r>
    </w:p>
    <w:p w:rsidR="001305E8" w:rsidRPr="00C3268B" w:rsidRDefault="001305E8" w:rsidP="00110E38">
      <w:pPr>
        <w:contextualSpacing/>
        <w:jc w:val="center"/>
        <w:rPr>
          <w:b/>
        </w:rPr>
      </w:pPr>
      <w:r w:rsidRPr="00C3268B">
        <w:rPr>
          <w:b/>
        </w:rPr>
        <w:t>Beitragspflicht/Beiträge</w:t>
      </w:r>
    </w:p>
    <w:p w:rsidR="001305E8" w:rsidRPr="001305E8" w:rsidRDefault="001305E8" w:rsidP="001305E8">
      <w:pPr>
        <w:contextualSpacing/>
        <w:rPr>
          <w:color w:val="FF0000"/>
        </w:rPr>
      </w:pPr>
    </w:p>
    <w:p w:rsidR="0069540C" w:rsidRPr="00BF443D" w:rsidRDefault="001305E8" w:rsidP="001305E8">
      <w:pPr>
        <w:contextualSpacing/>
      </w:pPr>
      <w:r w:rsidRPr="001305E8">
        <w:t>(1)</w:t>
      </w:r>
      <w:r>
        <w:t xml:space="preserve"> </w:t>
      </w:r>
      <w:r w:rsidR="00FD04B1">
        <w:t>Zur Durchführung der</w:t>
      </w:r>
      <w:r w:rsidRPr="001305E8">
        <w:t xml:space="preserve"> in § 3 genannten </w:t>
      </w:r>
      <w:r w:rsidR="00FD04B1" w:rsidRPr="00BF443D">
        <w:t>Zwecke</w:t>
      </w:r>
      <w:r w:rsidRPr="00BF443D">
        <w:t xml:space="preserve"> ist von den Mitgliedern jährlich</w:t>
      </w:r>
      <w:r w:rsidR="0069540C" w:rsidRPr="00BF443D">
        <w:t xml:space="preserve"> ein Beitrag zu zahlen.</w:t>
      </w:r>
      <w:r w:rsidRPr="00BF443D">
        <w:t xml:space="preserve">      </w:t>
      </w:r>
      <w:r w:rsidR="0069540C" w:rsidRPr="00BF443D">
        <w:t xml:space="preserve"> </w:t>
      </w:r>
    </w:p>
    <w:p w:rsidR="001305E8" w:rsidRPr="00BF443D" w:rsidRDefault="0069540C" w:rsidP="001305E8">
      <w:pPr>
        <w:contextualSpacing/>
      </w:pPr>
      <w:r w:rsidRPr="00BF443D">
        <w:t xml:space="preserve">      </w:t>
      </w:r>
      <w:r w:rsidR="001305E8" w:rsidRPr="00BF443D">
        <w:t>Der Beitrag wird per Lastschriftverfahren durch den Schatzmeister eingezogen.</w:t>
      </w:r>
    </w:p>
    <w:p w:rsidR="001305E8" w:rsidRPr="00BF443D" w:rsidRDefault="001305E8" w:rsidP="001305E8">
      <w:pPr>
        <w:contextualSpacing/>
      </w:pPr>
      <w:r w:rsidRPr="00BF443D">
        <w:t>(2)</w:t>
      </w:r>
      <w:r w:rsidR="00C3268B" w:rsidRPr="00BF443D">
        <w:t xml:space="preserve"> </w:t>
      </w:r>
      <w:r w:rsidRPr="00BF443D">
        <w:t>D</w:t>
      </w:r>
      <w:r w:rsidR="0069540C" w:rsidRPr="00BF443D">
        <w:t>ies</w:t>
      </w:r>
      <w:r w:rsidRPr="00BF443D">
        <w:t>er Beitrag wird</w:t>
      </w:r>
      <w:r w:rsidR="00C3268B" w:rsidRPr="00BF443D">
        <w:t xml:space="preserve"> gr</w:t>
      </w:r>
      <w:r w:rsidR="0069540C" w:rsidRPr="00BF443D">
        <w:t>un</w:t>
      </w:r>
      <w:r w:rsidR="00C3268B" w:rsidRPr="00BF443D">
        <w:t>ds</w:t>
      </w:r>
      <w:r w:rsidR="0069540C" w:rsidRPr="00BF443D">
        <w:t>ätzlich</w:t>
      </w:r>
      <w:r w:rsidRPr="00BF443D">
        <w:t xml:space="preserve"> im ersten Quartal des laufenden Jahres eingezogen.</w:t>
      </w:r>
      <w:r w:rsidR="00C3268B" w:rsidRPr="00BF443D">
        <w:rPr>
          <w:bCs/>
          <w:noProof/>
          <w:sz w:val="28"/>
          <w:szCs w:val="28"/>
          <w:lang w:eastAsia="de-DE"/>
        </w:rPr>
        <w:t xml:space="preserve"> </w:t>
      </w:r>
    </w:p>
    <w:p w:rsidR="00C3268B" w:rsidRPr="00BF443D" w:rsidRDefault="001305E8" w:rsidP="001305E8">
      <w:pPr>
        <w:contextualSpacing/>
      </w:pPr>
      <w:r w:rsidRPr="00BF443D">
        <w:t>(3)</w:t>
      </w:r>
      <w:r w:rsidR="00C3268B" w:rsidRPr="00BF443D">
        <w:t xml:space="preserve"> </w:t>
      </w:r>
      <w:r w:rsidRPr="00BF443D">
        <w:t>Die Höhe des Beitrages wird von der Mit</w:t>
      </w:r>
      <w:r w:rsidR="00C3268B" w:rsidRPr="00BF443D">
        <w:t>gliederversammlung unter Berück</w:t>
      </w:r>
      <w:r w:rsidRPr="00BF443D">
        <w:t xml:space="preserve">sichtigung der </w:t>
      </w:r>
    </w:p>
    <w:p w:rsidR="001305E8" w:rsidRPr="00BF443D" w:rsidRDefault="00C3268B" w:rsidP="001305E8">
      <w:pPr>
        <w:contextualSpacing/>
      </w:pPr>
      <w:r w:rsidRPr="00BF443D">
        <w:t xml:space="preserve">      </w:t>
      </w:r>
      <w:r w:rsidR="001305E8" w:rsidRPr="00BF443D">
        <w:t>wirtschaftlichen Lage des Vereins festgesetzt.</w:t>
      </w:r>
    </w:p>
    <w:p w:rsidR="001305E8" w:rsidRPr="00BF443D" w:rsidRDefault="001305E8" w:rsidP="00C3268B">
      <w:pPr>
        <w:contextualSpacing/>
      </w:pPr>
      <w:r w:rsidRPr="00BF443D">
        <w:t xml:space="preserve">Die Witwen und Witwer von verstorbenen </w:t>
      </w:r>
      <w:r w:rsidR="00C3268B" w:rsidRPr="00BF443D">
        <w:t>Mitgliedern bezahlen keinen Bei</w:t>
      </w:r>
      <w:r w:rsidRPr="00BF443D">
        <w:t>trag.</w:t>
      </w:r>
    </w:p>
    <w:p w:rsidR="001305E8" w:rsidRPr="00BF443D" w:rsidRDefault="00C3268B" w:rsidP="001305E8">
      <w:pPr>
        <w:contextualSpacing/>
      </w:pPr>
      <w:r w:rsidRPr="00BF443D">
        <w:t xml:space="preserve">(4) </w:t>
      </w:r>
      <w:r w:rsidR="001305E8" w:rsidRPr="00BF443D">
        <w:t>Die Mitglieder erhalten bei der Jahresversammlung eine Übersicht über den Kassenstand.</w:t>
      </w:r>
    </w:p>
    <w:p w:rsidR="001305E8" w:rsidRPr="00BF443D" w:rsidRDefault="001305E8" w:rsidP="001305E8">
      <w:pPr>
        <w:contextualSpacing/>
      </w:pPr>
      <w:r w:rsidRPr="00BF443D">
        <w:t>(5)</w:t>
      </w:r>
      <w:r w:rsidR="00C3268B" w:rsidRPr="00BF443D">
        <w:t xml:space="preserve"> </w:t>
      </w:r>
      <w:r w:rsidRPr="00BF443D">
        <w:t xml:space="preserve">Die Beiträge </w:t>
      </w:r>
      <w:r w:rsidR="008524D8" w:rsidRPr="00BF443D">
        <w:t>sind</w:t>
      </w:r>
      <w:r w:rsidRPr="00BF443D">
        <w:t xml:space="preserve"> im Sinne </w:t>
      </w:r>
      <w:r w:rsidR="008524D8" w:rsidRPr="00BF443D">
        <w:t>des § 2 dieser Satzung zu verwenden.</w:t>
      </w:r>
    </w:p>
    <w:p w:rsidR="00C3268B" w:rsidRPr="00BF443D" w:rsidRDefault="001305E8" w:rsidP="00C3268B">
      <w:pPr>
        <w:ind w:left="705" w:hanging="705"/>
        <w:contextualSpacing/>
      </w:pPr>
      <w:r w:rsidRPr="00BF443D">
        <w:t>(6)</w:t>
      </w:r>
      <w:r w:rsidR="00C3268B" w:rsidRPr="00BF443D">
        <w:t xml:space="preserve"> </w:t>
      </w:r>
      <w:r w:rsidRPr="00BF443D">
        <w:t xml:space="preserve">Die Beitragspflicht beginnt mit dem Monat, in dem </w:t>
      </w:r>
      <w:r w:rsidR="008524D8" w:rsidRPr="00BF443D">
        <w:t xml:space="preserve">die Mitgliedschaft erworben wurde, </w:t>
      </w:r>
      <w:r w:rsidRPr="00BF443D">
        <w:t xml:space="preserve">und </w:t>
      </w:r>
      <w:r w:rsidR="00C3268B" w:rsidRPr="00BF443D">
        <w:t>endet</w:t>
      </w:r>
    </w:p>
    <w:p w:rsidR="004E7E87" w:rsidRPr="00BF443D" w:rsidRDefault="00C3268B" w:rsidP="00C3268B">
      <w:pPr>
        <w:ind w:left="705" w:hanging="705"/>
        <w:contextualSpacing/>
      </w:pPr>
      <w:r w:rsidRPr="00BF443D">
        <w:t xml:space="preserve">      </w:t>
      </w:r>
      <w:r w:rsidR="001305E8" w:rsidRPr="00BF443D">
        <w:t xml:space="preserve">mit dem </w:t>
      </w:r>
      <w:r w:rsidR="008524D8" w:rsidRPr="00BF443D">
        <w:t>Ablauf des Austrittsmonats</w:t>
      </w:r>
      <w:r w:rsidR="001305E8" w:rsidRPr="00BF443D">
        <w:t>.</w:t>
      </w:r>
    </w:p>
    <w:p w:rsidR="00645679" w:rsidRPr="00BF443D" w:rsidRDefault="00C3268B" w:rsidP="00C13099">
      <w:pPr>
        <w:contextualSpacing/>
      </w:pPr>
      <w:r w:rsidRPr="00BF443D">
        <w:t xml:space="preserve">(7) </w:t>
      </w:r>
      <w:r w:rsidR="00C13099" w:rsidRPr="00BF443D">
        <w:t>Der Ausscheidende hat keinen weiteren Anspruch auf einen Anteil am Vereinsvermögen.</w:t>
      </w:r>
    </w:p>
    <w:p w:rsidR="00C3268B" w:rsidRDefault="00C3268B" w:rsidP="005C1957">
      <w:pPr>
        <w:contextualSpacing/>
        <w:jc w:val="center"/>
      </w:pPr>
    </w:p>
    <w:p w:rsidR="00C13099" w:rsidRPr="001305E8" w:rsidRDefault="00C13099" w:rsidP="005C1957">
      <w:pPr>
        <w:contextualSpacing/>
        <w:jc w:val="center"/>
      </w:pPr>
    </w:p>
    <w:p w:rsidR="00EC3DD1" w:rsidRDefault="004E7E87" w:rsidP="00EC3DD1">
      <w:pPr>
        <w:contextualSpacing/>
        <w:jc w:val="center"/>
        <w:rPr>
          <w:b/>
        </w:rPr>
      </w:pPr>
      <w:r w:rsidRPr="00C13099">
        <w:rPr>
          <w:b/>
        </w:rPr>
        <w:t xml:space="preserve">§ </w:t>
      </w:r>
      <w:r w:rsidR="00C13099" w:rsidRPr="00C13099">
        <w:rPr>
          <w:b/>
        </w:rPr>
        <w:t>9</w:t>
      </w:r>
    </w:p>
    <w:p w:rsidR="00C13099" w:rsidRDefault="00C13099" w:rsidP="00EC3DD1">
      <w:pPr>
        <w:contextualSpacing/>
        <w:jc w:val="center"/>
        <w:rPr>
          <w:b/>
        </w:rPr>
      </w:pPr>
      <w:r w:rsidRPr="00C13099">
        <w:rPr>
          <w:b/>
        </w:rPr>
        <w:t>Vereinsorgane</w:t>
      </w:r>
    </w:p>
    <w:p w:rsidR="00EC3DD1" w:rsidRPr="00C13099" w:rsidRDefault="00EC3DD1" w:rsidP="00EC3DD1">
      <w:pPr>
        <w:contextualSpacing/>
        <w:jc w:val="center"/>
        <w:rPr>
          <w:b/>
        </w:rPr>
      </w:pPr>
    </w:p>
    <w:p w:rsidR="00C13099" w:rsidRPr="00C13099" w:rsidRDefault="00C13099" w:rsidP="00C13099">
      <w:pPr>
        <w:contextualSpacing/>
      </w:pPr>
      <w:r w:rsidRPr="00C13099">
        <w:t xml:space="preserve">Organe </w:t>
      </w:r>
      <w:r w:rsidR="00110E38">
        <w:t xml:space="preserve">des Vereins </w:t>
      </w:r>
      <w:r w:rsidRPr="00C13099">
        <w:t>sind:</w:t>
      </w:r>
    </w:p>
    <w:p w:rsidR="00C13099" w:rsidRPr="00C13099" w:rsidRDefault="00C13099" w:rsidP="00C13099">
      <w:pPr>
        <w:numPr>
          <w:ilvl w:val="0"/>
          <w:numId w:val="1"/>
        </w:numPr>
        <w:spacing w:after="0" w:line="240" w:lineRule="auto"/>
        <w:contextualSpacing/>
      </w:pPr>
      <w:r w:rsidRPr="00C13099">
        <w:t>die Mitgliederversammlung,</w:t>
      </w:r>
    </w:p>
    <w:p w:rsidR="00C13099" w:rsidRPr="00C13099" w:rsidRDefault="00C13099" w:rsidP="00C13099">
      <w:pPr>
        <w:numPr>
          <w:ilvl w:val="0"/>
          <w:numId w:val="1"/>
        </w:numPr>
        <w:spacing w:after="0" w:line="240" w:lineRule="auto"/>
        <w:contextualSpacing/>
      </w:pPr>
      <w:r w:rsidRPr="00C13099">
        <w:t>der Vorstand.</w:t>
      </w:r>
    </w:p>
    <w:p w:rsidR="00C13099" w:rsidRDefault="00C13099" w:rsidP="005C1957">
      <w:pPr>
        <w:contextualSpacing/>
        <w:jc w:val="center"/>
        <w:rPr>
          <w:b/>
        </w:rPr>
      </w:pPr>
    </w:p>
    <w:p w:rsidR="00EC3DD1" w:rsidRDefault="00EC3DD1" w:rsidP="005C1957">
      <w:pPr>
        <w:contextualSpacing/>
        <w:jc w:val="center"/>
        <w:rPr>
          <w:b/>
        </w:rPr>
      </w:pPr>
    </w:p>
    <w:p w:rsidR="00EC3DD1" w:rsidRDefault="00EC3DD1" w:rsidP="005C1957">
      <w:pPr>
        <w:contextualSpacing/>
        <w:jc w:val="center"/>
        <w:rPr>
          <w:b/>
        </w:rPr>
      </w:pPr>
    </w:p>
    <w:p w:rsidR="00EC3DD1" w:rsidRDefault="00EC3DD1" w:rsidP="00EC3DD1">
      <w:pPr>
        <w:contextualSpacing/>
        <w:jc w:val="center"/>
        <w:rPr>
          <w:b/>
        </w:rPr>
      </w:pPr>
    </w:p>
    <w:p w:rsidR="00EC3DD1" w:rsidRPr="00C13099" w:rsidRDefault="00110E38" w:rsidP="00EC3DD1">
      <w:pPr>
        <w:contextualSpacing/>
        <w:jc w:val="center"/>
        <w:rPr>
          <w:b/>
        </w:rPr>
      </w:pPr>
      <w:r>
        <w:rPr>
          <w:b/>
        </w:rPr>
        <w:t>§ 10</w:t>
      </w:r>
    </w:p>
    <w:p w:rsidR="004E7E87" w:rsidRDefault="004E7E87" w:rsidP="00876184">
      <w:pPr>
        <w:contextualSpacing/>
        <w:jc w:val="center"/>
        <w:rPr>
          <w:b/>
        </w:rPr>
      </w:pPr>
      <w:r w:rsidRPr="00876184">
        <w:rPr>
          <w:b/>
        </w:rPr>
        <w:t>Die Mitgliederversammlung</w:t>
      </w:r>
    </w:p>
    <w:p w:rsidR="00EC3DD1" w:rsidRPr="00876184" w:rsidRDefault="00EC3DD1" w:rsidP="00876184">
      <w:pPr>
        <w:contextualSpacing/>
        <w:jc w:val="center"/>
        <w:rPr>
          <w:b/>
        </w:rPr>
      </w:pPr>
    </w:p>
    <w:p w:rsidR="004E7E87" w:rsidRPr="00BF443D" w:rsidRDefault="004E7E87" w:rsidP="005C1957">
      <w:pPr>
        <w:contextualSpacing/>
      </w:pPr>
      <w:r w:rsidRPr="00BF443D">
        <w:t>Die Mitgliederversammlung ist die Versammlung der ordentlichen Mitglieder des Vereins, zu der</w:t>
      </w:r>
    </w:p>
    <w:p w:rsidR="004E7E87" w:rsidRPr="00BF443D" w:rsidRDefault="004E7E87" w:rsidP="000C6777">
      <w:pPr>
        <w:contextualSpacing/>
      </w:pPr>
      <w:r w:rsidRPr="00BF443D">
        <w:t>die außerordentlichen Mitglieder als Gäste auf Beschluss des Vorstands eingeladen werden können.</w:t>
      </w:r>
    </w:p>
    <w:p w:rsidR="004E7E87" w:rsidRPr="00BF443D" w:rsidRDefault="004E7E87" w:rsidP="000C6777">
      <w:pPr>
        <w:contextualSpacing/>
      </w:pPr>
      <w:r w:rsidRPr="00BF443D">
        <w:t>Sie ist das höchste Beschlussorgan des Vereins, in dem jedes ordentliche Mitglied eine Stimme zur</w:t>
      </w:r>
    </w:p>
    <w:p w:rsidR="004E7E87" w:rsidRPr="004E7E87" w:rsidRDefault="004E7E87" w:rsidP="000C6777">
      <w:pPr>
        <w:contextualSpacing/>
        <w:rPr>
          <w:color w:val="FF0000"/>
        </w:rPr>
      </w:pPr>
      <w:r w:rsidRPr="00BF443D">
        <w:t>Beschlussfassung hat.</w:t>
      </w:r>
    </w:p>
    <w:p w:rsidR="007B67D5" w:rsidRDefault="007B67D5" w:rsidP="006A1FC6">
      <w:pPr>
        <w:ind w:firstLine="284"/>
        <w:contextualSpacing/>
        <w:rPr>
          <w:color w:val="FF0000"/>
        </w:rPr>
      </w:pPr>
    </w:p>
    <w:p w:rsidR="007B67D5" w:rsidRDefault="007B67D5" w:rsidP="007B67D5">
      <w:pPr>
        <w:ind w:firstLine="284"/>
        <w:contextualSpacing/>
        <w:jc w:val="center"/>
        <w:rPr>
          <w:b/>
        </w:rPr>
      </w:pPr>
      <w:r w:rsidRPr="007B67D5">
        <w:rPr>
          <w:b/>
        </w:rPr>
        <w:t>§11</w:t>
      </w:r>
    </w:p>
    <w:p w:rsidR="007B67D5" w:rsidRDefault="007B67D5" w:rsidP="007B67D5">
      <w:pPr>
        <w:ind w:firstLine="284"/>
        <w:contextualSpacing/>
        <w:jc w:val="center"/>
        <w:rPr>
          <w:b/>
        </w:rPr>
      </w:pPr>
      <w:r w:rsidRPr="00B353DA">
        <w:rPr>
          <w:b/>
        </w:rPr>
        <w:t xml:space="preserve">Aufgaben der </w:t>
      </w:r>
      <w:r w:rsidRPr="00BF443D">
        <w:rPr>
          <w:b/>
        </w:rPr>
        <w:t>Mitgliederversammlung</w:t>
      </w:r>
    </w:p>
    <w:p w:rsidR="00EC3DD1" w:rsidRPr="00BF443D" w:rsidRDefault="00EC3DD1" w:rsidP="007B67D5">
      <w:pPr>
        <w:ind w:firstLine="284"/>
        <w:contextualSpacing/>
        <w:jc w:val="center"/>
        <w:rPr>
          <w:b/>
        </w:rPr>
      </w:pPr>
    </w:p>
    <w:p w:rsidR="004E7E87" w:rsidRPr="00BF443D" w:rsidRDefault="007B67D5" w:rsidP="005C1957">
      <w:pPr>
        <w:contextualSpacing/>
      </w:pPr>
      <w:r w:rsidRPr="00BF443D">
        <w:t xml:space="preserve">(1) </w:t>
      </w:r>
      <w:r w:rsidR="004E7E87" w:rsidRPr="00BF443D">
        <w:t>Die Mitgliederversammlung ist zuständig für:</w:t>
      </w:r>
    </w:p>
    <w:p w:rsidR="007A7924" w:rsidRPr="00BF443D" w:rsidRDefault="004E7E87" w:rsidP="00876184">
      <w:pPr>
        <w:ind w:firstLine="284"/>
        <w:contextualSpacing/>
      </w:pPr>
      <w:r w:rsidRPr="00BF443D">
        <w:t xml:space="preserve">1. </w:t>
      </w:r>
      <w:r w:rsidR="00CD6561" w:rsidRPr="00BF443D">
        <w:t xml:space="preserve">die </w:t>
      </w:r>
      <w:r w:rsidRPr="00BF443D">
        <w:t>Wahl und Abwa</w:t>
      </w:r>
      <w:r w:rsidR="007A7924" w:rsidRPr="00BF443D">
        <w:t>hl der Mitglieder des Vorstands gem. § 1</w:t>
      </w:r>
      <w:r w:rsidR="00CD6561" w:rsidRPr="00BF443D">
        <w:t>3</w:t>
      </w:r>
      <w:r w:rsidR="007A7924" w:rsidRPr="00BF443D">
        <w:t xml:space="preserve">, die Wahl des ersten </w:t>
      </w:r>
    </w:p>
    <w:p w:rsidR="004E7E87" w:rsidRPr="00BF443D" w:rsidRDefault="007A7924" w:rsidP="007A7924">
      <w:pPr>
        <w:ind w:firstLine="255"/>
        <w:contextualSpacing/>
      </w:pPr>
      <w:r w:rsidRPr="00BF443D">
        <w:t xml:space="preserve">     Vorsitzenden leitet</w:t>
      </w:r>
      <w:r w:rsidR="00CD6561" w:rsidRPr="00BF443D">
        <w:t xml:space="preserve"> der Vorsitzende bzw. sein Vertreter, </w:t>
      </w:r>
    </w:p>
    <w:p w:rsidR="007A7924" w:rsidRPr="00BF443D" w:rsidRDefault="004E7E87" w:rsidP="00876184">
      <w:pPr>
        <w:ind w:firstLine="284"/>
        <w:contextualSpacing/>
      </w:pPr>
      <w:r w:rsidRPr="00BF443D">
        <w:t>2. Wahl der Kassenprüfer,</w:t>
      </w:r>
      <w:r w:rsidR="007A7924" w:rsidRPr="00BF443D">
        <w:t xml:space="preserve"> jeweils ein Offizier vergleichbarer Beamter/Angestellter und ein </w:t>
      </w:r>
    </w:p>
    <w:p w:rsidR="004E7E87" w:rsidRPr="00BF443D" w:rsidRDefault="007A7924" w:rsidP="00876184">
      <w:pPr>
        <w:ind w:firstLine="284"/>
        <w:contextualSpacing/>
      </w:pPr>
      <w:r w:rsidRPr="00BF443D">
        <w:t xml:space="preserve">    Unteroffizier vergleichbarer Beamter/Angestellter,</w:t>
      </w:r>
    </w:p>
    <w:p w:rsidR="004E7E87" w:rsidRPr="00BF443D" w:rsidRDefault="004E7E87" w:rsidP="00876184">
      <w:pPr>
        <w:ind w:firstLine="284"/>
        <w:contextualSpacing/>
      </w:pPr>
      <w:r w:rsidRPr="00BF443D">
        <w:t>3. Festsetzung des Mitgliedsbeitrages,</w:t>
      </w:r>
    </w:p>
    <w:p w:rsidR="004E7E87" w:rsidRPr="00BF443D" w:rsidRDefault="004E7E87" w:rsidP="00876184">
      <w:pPr>
        <w:ind w:firstLine="284"/>
        <w:contextualSpacing/>
      </w:pPr>
      <w:r w:rsidRPr="00BF443D">
        <w:t>4. Beschluss über Satzungsänderungen, Änderungen des Vereinszwecks und Vereinsauflösung,</w:t>
      </w:r>
    </w:p>
    <w:p w:rsidR="004E7E87" w:rsidRPr="00BF443D" w:rsidRDefault="004E7E87" w:rsidP="00876184">
      <w:pPr>
        <w:ind w:firstLine="284"/>
        <w:contextualSpacing/>
      </w:pPr>
      <w:r w:rsidRPr="00BF443D">
        <w:t>5. Beaufsichtigung des Vorstandes durch Entgegennahme des Jahresberichts mit letzter Gewinn- und</w:t>
      </w:r>
    </w:p>
    <w:p w:rsidR="004E7E87" w:rsidRPr="00BF443D" w:rsidRDefault="004E7E87" w:rsidP="00876184">
      <w:pPr>
        <w:ind w:firstLine="567"/>
        <w:contextualSpacing/>
      </w:pPr>
      <w:r w:rsidRPr="00BF443D">
        <w:t>Verlustrechnung und neuem Haushaltsplan und ggf. Entlastung des Vorstands,</w:t>
      </w:r>
    </w:p>
    <w:p w:rsidR="00B353DA" w:rsidRPr="00BF443D" w:rsidRDefault="004E7E87" w:rsidP="00991F91">
      <w:pPr>
        <w:ind w:firstLine="284"/>
        <w:contextualSpacing/>
      </w:pPr>
      <w:r w:rsidRPr="00BF443D">
        <w:t>6. Beschluss über Ablehnung von Anträgen auf Aufnahme als Mitglied und Ausschluss von</w:t>
      </w:r>
      <w:r w:rsidR="00991F91" w:rsidRPr="00BF443D">
        <w:t xml:space="preserve"> </w:t>
      </w:r>
      <w:r w:rsidR="00B353DA" w:rsidRPr="00BF443D">
        <w:t xml:space="preserve">Mitgliedern, </w:t>
      </w:r>
    </w:p>
    <w:p w:rsidR="004E7E87" w:rsidRPr="00BF443D" w:rsidRDefault="00B353DA" w:rsidP="00991F91">
      <w:pPr>
        <w:ind w:firstLine="284"/>
        <w:contextualSpacing/>
      </w:pPr>
      <w:r w:rsidRPr="00BF443D">
        <w:t xml:space="preserve">    gem. §§ 6 und 7 dieser Satzung.</w:t>
      </w:r>
    </w:p>
    <w:p w:rsidR="00B353DA" w:rsidRPr="00B353DA" w:rsidRDefault="004E7E87" w:rsidP="005C1957">
      <w:pPr>
        <w:contextualSpacing/>
      </w:pPr>
      <w:r w:rsidRPr="00B353DA">
        <w:t>(</w:t>
      </w:r>
      <w:r w:rsidR="007A7924" w:rsidRPr="00B353DA">
        <w:t>2</w:t>
      </w:r>
      <w:r w:rsidRPr="00B353DA">
        <w:t>)</w:t>
      </w:r>
      <w:r w:rsidR="00B353DA" w:rsidRPr="00B353DA">
        <w:t xml:space="preserve"> Darüber hinaus gibt die Mitgliederversammlung Anregungen für die Durchführung der Aufgaben des </w:t>
      </w:r>
    </w:p>
    <w:p w:rsidR="00B353DA" w:rsidRDefault="00B353DA" w:rsidP="005C1957">
      <w:pPr>
        <w:contextualSpacing/>
      </w:pPr>
      <w:r w:rsidRPr="00B353DA">
        <w:t xml:space="preserve">      Vereins und kann Beschlüsse hierzu fassen.</w:t>
      </w:r>
    </w:p>
    <w:p w:rsidR="00820058" w:rsidRPr="00B353DA" w:rsidRDefault="00820058" w:rsidP="005C1957">
      <w:pPr>
        <w:contextualSpacing/>
      </w:pPr>
    </w:p>
    <w:p w:rsidR="00B353DA" w:rsidRDefault="00820058" w:rsidP="00820058">
      <w:pPr>
        <w:contextualSpacing/>
        <w:jc w:val="center"/>
        <w:rPr>
          <w:b/>
        </w:rPr>
      </w:pPr>
      <w:r w:rsidRPr="00820058">
        <w:rPr>
          <w:b/>
        </w:rPr>
        <w:t>§ 12</w:t>
      </w:r>
    </w:p>
    <w:p w:rsidR="00300FF4" w:rsidRPr="00820058" w:rsidRDefault="00300FF4" w:rsidP="00820058">
      <w:pPr>
        <w:contextualSpacing/>
        <w:jc w:val="center"/>
        <w:rPr>
          <w:b/>
        </w:rPr>
      </w:pPr>
      <w:r w:rsidRPr="00300FF4">
        <w:rPr>
          <w:b/>
        </w:rPr>
        <w:t>Einberufung und Ablauf der Mitgliederversammlung</w:t>
      </w:r>
    </w:p>
    <w:p w:rsidR="004B6488" w:rsidRPr="00BF443D" w:rsidRDefault="004B6488" w:rsidP="00FE4C5E">
      <w:pPr>
        <w:pStyle w:val="Listenabsatz"/>
        <w:numPr>
          <w:ilvl w:val="0"/>
          <w:numId w:val="2"/>
        </w:numPr>
      </w:pPr>
      <w:r w:rsidRPr="004B6488">
        <w:t xml:space="preserve">Die </w:t>
      </w:r>
      <w:r w:rsidRPr="00BF443D">
        <w:t xml:space="preserve">Mitgliederversammlung </w:t>
      </w:r>
      <w:r w:rsidR="00300FF4" w:rsidRPr="00BF443D">
        <w:t xml:space="preserve">ist mit einer Frist von mindestens zehn Arbeitstagen unter Beifügung der Tagesordnung </w:t>
      </w:r>
      <w:r w:rsidR="00FE4C5E" w:rsidRPr="00BF443D">
        <w:t>ein</w:t>
      </w:r>
      <w:r w:rsidR="00300FF4" w:rsidRPr="00BF443D">
        <w:t xml:space="preserve">zuberufen. Die Ladungsfrist beginnt an dem Tag, der dem Absendetag folgt. </w:t>
      </w:r>
      <w:r w:rsidRPr="00BF443D">
        <w:t xml:space="preserve">Die Einberufung erfolgt </w:t>
      </w:r>
      <w:r w:rsidR="00FE4C5E" w:rsidRPr="00BF443D">
        <w:t xml:space="preserve">in schriftlicher Form </w:t>
      </w:r>
      <w:r w:rsidRPr="00BF443D">
        <w:t xml:space="preserve">an die Mitglieder, </w:t>
      </w:r>
      <w:r w:rsidR="00E741CF" w:rsidRPr="00BF443D">
        <w:t>an den Aufsichtsführenden, an</w:t>
      </w:r>
      <w:r w:rsidRPr="00BF443D">
        <w:t xml:space="preserve"> </w:t>
      </w:r>
      <w:r w:rsidR="00E741CF" w:rsidRPr="00BF443D">
        <w:t>alle Einheitsführer und alle Dienststellenleiter der in der TKK stationierten Einheiten, durch Aushang am Mitteilungsbrett im Casino,</w:t>
      </w:r>
      <w:r w:rsidRPr="00BF443D">
        <w:t xml:space="preserve"> sowie an die Leiter des Bundeswehrdienstleistungszentrums und des Karrierecenter der Bundeswehr Hannover Außenstelle Lüneburg. </w:t>
      </w:r>
    </w:p>
    <w:p w:rsidR="004B6488" w:rsidRPr="00BF443D" w:rsidRDefault="004B6488" w:rsidP="004B6488">
      <w:pPr>
        <w:numPr>
          <w:ilvl w:val="0"/>
          <w:numId w:val="2"/>
        </w:numPr>
        <w:spacing w:after="0" w:line="240" w:lineRule="auto"/>
        <w:jc w:val="both"/>
      </w:pPr>
      <w:r w:rsidRPr="00BF443D">
        <w:t xml:space="preserve">Die </w:t>
      </w:r>
      <w:r w:rsidRPr="00BF443D">
        <w:rPr>
          <w:u w:val="single"/>
        </w:rPr>
        <w:t>ordentliche</w:t>
      </w:r>
      <w:r w:rsidRPr="00BF443D">
        <w:t xml:space="preserve"> Mitgliederversammlung (Jahreshauptversammlung) findet jährlich statt. Sie ist bis spätestens zum 31.03. eines jeden Jahres durchzuführen.</w:t>
      </w:r>
    </w:p>
    <w:p w:rsidR="004B6488" w:rsidRPr="00BF443D" w:rsidRDefault="004B6488" w:rsidP="004B6488">
      <w:pPr>
        <w:numPr>
          <w:ilvl w:val="0"/>
          <w:numId w:val="2"/>
        </w:numPr>
        <w:spacing w:after="0" w:line="240" w:lineRule="auto"/>
        <w:jc w:val="both"/>
      </w:pPr>
      <w:r w:rsidRPr="00BF443D">
        <w:t xml:space="preserve">Eine </w:t>
      </w:r>
      <w:r w:rsidRPr="00BF443D">
        <w:rPr>
          <w:u w:val="single"/>
        </w:rPr>
        <w:t>außerordentliche</w:t>
      </w:r>
      <w:r w:rsidRPr="00BF443D">
        <w:t xml:space="preserve"> Mitgliederversammlung ist vom Vorsitzenden des Vereins einzuberufen, wenn</w:t>
      </w:r>
    </w:p>
    <w:p w:rsidR="004B6488" w:rsidRPr="00BF443D" w:rsidRDefault="004B6488" w:rsidP="004B6488">
      <w:pPr>
        <w:numPr>
          <w:ilvl w:val="1"/>
          <w:numId w:val="2"/>
        </w:numPr>
        <w:spacing w:after="0" w:line="240" w:lineRule="auto"/>
        <w:jc w:val="both"/>
      </w:pPr>
      <w:r w:rsidRPr="00BF443D">
        <w:t>die Mehrheit des Vorstandes diese beschließt,</w:t>
      </w:r>
    </w:p>
    <w:p w:rsidR="00EA6EC6" w:rsidRPr="00BF443D" w:rsidRDefault="004B6488" w:rsidP="004B6488">
      <w:pPr>
        <w:numPr>
          <w:ilvl w:val="1"/>
          <w:numId w:val="2"/>
        </w:numPr>
        <w:spacing w:after="0" w:line="240" w:lineRule="auto"/>
        <w:jc w:val="both"/>
      </w:pPr>
      <w:r w:rsidRPr="00BF443D">
        <w:t xml:space="preserve">mindestens ein Drittel der Mitglieder (ordentliche und außerordentliche) es unter Angabe des Zwecks und der Gründe </w:t>
      </w:r>
      <w:r w:rsidR="00E741CF" w:rsidRPr="00BF443D">
        <w:t xml:space="preserve">in schriftlicher Form </w:t>
      </w:r>
      <w:r w:rsidRPr="00BF443D">
        <w:t>ver</w:t>
      </w:r>
      <w:r w:rsidR="00EA6EC6" w:rsidRPr="00BF443D">
        <w:t>langen.</w:t>
      </w:r>
    </w:p>
    <w:p w:rsidR="004B6488" w:rsidRPr="00BF443D" w:rsidRDefault="00EA6EC6" w:rsidP="00EA6EC6">
      <w:pPr>
        <w:spacing w:after="0" w:line="240" w:lineRule="auto"/>
        <w:jc w:val="both"/>
      </w:pPr>
      <w:r w:rsidRPr="00BF443D">
        <w:t xml:space="preserve">      </w:t>
      </w:r>
      <w:r w:rsidR="004B6488" w:rsidRPr="00BF443D">
        <w:t>Die Einberufung hat binnen eines Monats zu erfolgen. Absatz (1) gilt entsprechend.</w:t>
      </w:r>
    </w:p>
    <w:p w:rsidR="004B6488" w:rsidRPr="00BF443D" w:rsidRDefault="004B6488" w:rsidP="004B6488">
      <w:pPr>
        <w:numPr>
          <w:ilvl w:val="0"/>
          <w:numId w:val="2"/>
        </w:numPr>
        <w:spacing w:after="0" w:line="240" w:lineRule="auto"/>
        <w:jc w:val="both"/>
      </w:pPr>
      <w:r w:rsidRPr="00BF443D">
        <w:t>Die Mitgliederversammlung ist beschlussfähig, wenn sie ordnungsgemäß einberufen und wenn mindestens ein Drittel der ordentlichen Mitglieder anwe</w:t>
      </w:r>
      <w:r w:rsidR="00EA6EC6" w:rsidRPr="00BF443D">
        <w:t>send ist</w:t>
      </w:r>
      <w:r w:rsidR="00E741CF" w:rsidRPr="00BF443D">
        <w:t>,</w:t>
      </w:r>
      <w:r w:rsidR="00EA6EC6" w:rsidRPr="00BF443D">
        <w:t xml:space="preserve"> sowie mindestens drei Vorstandsmitglieder darunter 1. oder 2. Vorsitzende(r) anwesend sind.</w:t>
      </w:r>
    </w:p>
    <w:p w:rsidR="004B6488" w:rsidRPr="00BF443D" w:rsidRDefault="00E7638A" w:rsidP="00E7638A">
      <w:pPr>
        <w:numPr>
          <w:ilvl w:val="0"/>
          <w:numId w:val="2"/>
        </w:numPr>
        <w:spacing w:after="0" w:line="240" w:lineRule="auto"/>
        <w:jc w:val="both"/>
      </w:pPr>
      <w:r w:rsidRPr="00BF443D">
        <w:t xml:space="preserve">Ist die Mitgliederversammlung gem. §12(4) nicht beschlussfähig, so darf der Vorstand mündlich eine weitere Versammlung mit </w:t>
      </w:r>
      <w:r w:rsidR="00BF443D" w:rsidRPr="00BF443D">
        <w:t>derselben</w:t>
      </w:r>
      <w:r w:rsidRPr="00BF443D">
        <w:t xml:space="preserve"> Tagesordnung für dreißig Minuten später einberufen, die dann ohne Rücksicht auf die Zahl der  erschienenen</w:t>
      </w:r>
      <w:r w:rsidR="00E1037A" w:rsidRPr="00BF443D">
        <w:t>, ordentlichen</w:t>
      </w:r>
      <w:r w:rsidRPr="00BF443D">
        <w:t xml:space="preserve"> Mitglieder beschlussfähig ist. Dieses Verfahren ist doch nur zulässig, wenn auf diese Möglichkeit in der Einladung zur ersten Versammlung hingewiesen worden ist.</w:t>
      </w:r>
      <w:r w:rsidR="004B6488" w:rsidRPr="00BF443D">
        <w:t xml:space="preserve"> </w:t>
      </w:r>
    </w:p>
    <w:p w:rsidR="00D31989" w:rsidRPr="00BF443D" w:rsidRDefault="00D31989" w:rsidP="00D31989">
      <w:pPr>
        <w:numPr>
          <w:ilvl w:val="0"/>
          <w:numId w:val="2"/>
        </w:numPr>
        <w:spacing w:after="0" w:line="240" w:lineRule="auto"/>
        <w:jc w:val="both"/>
      </w:pPr>
      <w:r w:rsidRPr="00BF443D">
        <w:lastRenderedPageBreak/>
        <w:t>Die Mitgliederversammlung fasst ihre Beschlüsse grundsätzlich mit der einfachen Mehrheit der</w:t>
      </w:r>
    </w:p>
    <w:p w:rsidR="00D31989" w:rsidRPr="00BF443D" w:rsidRDefault="00BF443D" w:rsidP="00D31989">
      <w:pPr>
        <w:spacing w:after="0" w:line="240" w:lineRule="auto"/>
        <w:ind w:left="360"/>
        <w:jc w:val="both"/>
      </w:pPr>
      <w:r w:rsidRPr="00BF443D">
        <w:t>erschienene, ordentliche</w:t>
      </w:r>
      <w:r w:rsidR="00D31989" w:rsidRPr="00BF443D">
        <w:t xml:space="preserve"> Mitglieder in öffentlicher Form durch Handzeichen. Beschlüsse über</w:t>
      </w:r>
    </w:p>
    <w:p w:rsidR="00D31989" w:rsidRPr="00BF443D" w:rsidRDefault="00D31989" w:rsidP="00D31989">
      <w:pPr>
        <w:spacing w:after="0" w:line="240" w:lineRule="auto"/>
        <w:ind w:left="360"/>
        <w:jc w:val="both"/>
      </w:pPr>
      <w:r w:rsidRPr="00BF443D">
        <w:t>Satzungsänderungen, Änderungen des Vereinszwecks und über die Auflösung des Vereins sind</w:t>
      </w:r>
    </w:p>
    <w:p w:rsidR="00D31989" w:rsidRPr="00BF443D" w:rsidRDefault="00D31989" w:rsidP="00D31989">
      <w:pPr>
        <w:spacing w:after="0" w:line="240" w:lineRule="auto"/>
        <w:ind w:left="360"/>
        <w:jc w:val="both"/>
      </w:pPr>
      <w:r w:rsidRPr="00BF443D">
        <w:t>dagegen geheim durchzuführen. Solche Beschlüsse können nur mit einer Mehrheit von drei Vierteilen der, erschienenen ordentlichen Mitglieder des Vereins gefasst werden.</w:t>
      </w:r>
    </w:p>
    <w:p w:rsidR="00D31989" w:rsidRPr="00BF443D" w:rsidRDefault="00D31989" w:rsidP="00D31989">
      <w:pPr>
        <w:spacing w:after="0" w:line="240" w:lineRule="auto"/>
        <w:ind w:left="360"/>
        <w:jc w:val="both"/>
      </w:pPr>
      <w:r w:rsidRPr="00BF443D">
        <w:t>Die Beschlussfassung muss geheim (schriftlich) vorgenommen werden, wenn ein Drittel der</w:t>
      </w:r>
    </w:p>
    <w:p w:rsidR="00D31989" w:rsidRPr="00BF443D" w:rsidRDefault="00BF443D" w:rsidP="00D31989">
      <w:pPr>
        <w:spacing w:after="0" w:line="240" w:lineRule="auto"/>
        <w:ind w:left="360"/>
        <w:jc w:val="both"/>
      </w:pPr>
      <w:r w:rsidRPr="00BF443D">
        <w:t>erschienene, ordentliche</w:t>
      </w:r>
      <w:r w:rsidR="00D31989" w:rsidRPr="00BF443D">
        <w:t xml:space="preserve"> Mitglieder dies verlangt.</w:t>
      </w:r>
    </w:p>
    <w:p w:rsidR="004B6488" w:rsidRPr="00BF443D" w:rsidRDefault="004B6488" w:rsidP="004B6488">
      <w:pPr>
        <w:numPr>
          <w:ilvl w:val="0"/>
          <w:numId w:val="2"/>
        </w:numPr>
        <w:spacing w:after="0" w:line="240" w:lineRule="auto"/>
        <w:jc w:val="both"/>
      </w:pPr>
      <w:r w:rsidRPr="00BF443D">
        <w:t>Ein Mitglied kann sich durch ein anderes Mitglied vertreten lassen. Der Stellvertreter bedarf einer schriftlichen Vollmacht. Jedes anwesende Mitglied darf nicht mehr als drei Stimmen auf sich vereinigen.</w:t>
      </w:r>
    </w:p>
    <w:p w:rsidR="004B6488" w:rsidRPr="00BF443D" w:rsidRDefault="004B6488" w:rsidP="004B6488">
      <w:pPr>
        <w:numPr>
          <w:ilvl w:val="0"/>
          <w:numId w:val="2"/>
        </w:numPr>
        <w:spacing w:after="0" w:line="240" w:lineRule="auto"/>
        <w:jc w:val="both"/>
      </w:pPr>
      <w:r w:rsidRPr="00BF443D">
        <w:t xml:space="preserve">Die Mitgliederversammlung wird </w:t>
      </w:r>
      <w:r w:rsidR="00E741CF" w:rsidRPr="00BF443D">
        <w:t>von dem</w:t>
      </w:r>
      <w:r w:rsidRPr="00BF443D">
        <w:t xml:space="preserve"> Vorsitzenden des Vereins geleitet; im Verhinderungsfall oder wenn ihn der Tagesordnungspunkt selbst betrifft, durch den</w:t>
      </w:r>
      <w:r w:rsidR="00E741CF" w:rsidRPr="00BF443D">
        <w:t xml:space="preserve"> Stellvertreter</w:t>
      </w:r>
      <w:r w:rsidRPr="00BF443D">
        <w:t xml:space="preserve"> oder ein anderes Vorstandsmitglied.</w:t>
      </w:r>
    </w:p>
    <w:p w:rsidR="004B6488" w:rsidRPr="00BF443D" w:rsidRDefault="004B6488" w:rsidP="004B6488">
      <w:pPr>
        <w:numPr>
          <w:ilvl w:val="0"/>
          <w:numId w:val="2"/>
        </w:numPr>
        <w:spacing w:after="0" w:line="240" w:lineRule="auto"/>
        <w:jc w:val="both"/>
      </w:pPr>
      <w:r w:rsidRPr="00BF443D">
        <w:t>Werden zu einem Tagesordnungspunkt mehrere Anträge gestellt, so ist über den weitergehenden Antrag zuerst abzustimmen.</w:t>
      </w:r>
    </w:p>
    <w:p w:rsidR="004B6488" w:rsidRPr="00BF443D" w:rsidRDefault="004B6488" w:rsidP="004B6488">
      <w:pPr>
        <w:numPr>
          <w:ilvl w:val="0"/>
          <w:numId w:val="2"/>
        </w:numPr>
        <w:spacing w:after="0" w:line="240" w:lineRule="auto"/>
        <w:jc w:val="both"/>
      </w:pPr>
      <w:r w:rsidRPr="00BF443D">
        <w:t>Ein Mitglied ist nicht stimmberechtigt, wenn die Beschlussfassung die Vornahme eines Rechtsgeschäftes mit ihm oder die Einleitung oder Erledigung e</w:t>
      </w:r>
      <w:r w:rsidR="009B3864" w:rsidRPr="00BF443D">
        <w:t xml:space="preserve">ines Rechtstreites zwischen ihm </w:t>
      </w:r>
      <w:r w:rsidRPr="00BF443D">
        <w:t>und dem Verein trifft.</w:t>
      </w:r>
    </w:p>
    <w:p w:rsidR="004B6488" w:rsidRPr="00BF443D" w:rsidRDefault="004B6488" w:rsidP="004B6488">
      <w:pPr>
        <w:numPr>
          <w:ilvl w:val="0"/>
          <w:numId w:val="2"/>
        </w:numPr>
        <w:spacing w:after="0" w:line="240" w:lineRule="auto"/>
        <w:jc w:val="both"/>
      </w:pPr>
      <w:r w:rsidRPr="00BF443D">
        <w:t>Über die Mitgliederversammlung ist eine Niederschrift anzufertigen. Diese muss enthalten:</w:t>
      </w:r>
    </w:p>
    <w:p w:rsidR="009B3864" w:rsidRPr="00BF443D" w:rsidRDefault="009B3864" w:rsidP="009B3864">
      <w:pPr>
        <w:pStyle w:val="Textkrper-Einzug2"/>
        <w:ind w:left="567"/>
        <w:jc w:val="both"/>
        <w:rPr>
          <w:rFonts w:asciiTheme="minorHAnsi" w:eastAsiaTheme="minorHAnsi" w:hAnsiTheme="minorHAnsi" w:cstheme="minorBidi"/>
          <w:sz w:val="22"/>
          <w:szCs w:val="22"/>
          <w:lang w:eastAsia="en-US"/>
        </w:rPr>
      </w:pPr>
    </w:p>
    <w:p w:rsidR="009B3864" w:rsidRPr="00BF443D" w:rsidRDefault="009B3864" w:rsidP="009B3864">
      <w:pPr>
        <w:pStyle w:val="Textkrper-Einzug2"/>
        <w:ind w:left="567"/>
        <w:jc w:val="both"/>
        <w:rPr>
          <w:rFonts w:asciiTheme="minorHAnsi" w:eastAsiaTheme="minorHAnsi" w:hAnsiTheme="minorHAnsi" w:cstheme="minorBidi"/>
          <w:sz w:val="22"/>
          <w:szCs w:val="22"/>
          <w:lang w:eastAsia="en-US"/>
        </w:rPr>
      </w:pPr>
      <w:r w:rsidRPr="00BF443D">
        <w:rPr>
          <w:rFonts w:asciiTheme="minorHAnsi" w:eastAsiaTheme="minorHAnsi" w:hAnsiTheme="minorHAnsi" w:cstheme="minorBidi"/>
          <w:sz w:val="22"/>
          <w:szCs w:val="22"/>
          <w:lang w:eastAsia="en-US"/>
        </w:rPr>
        <w:t>1. Ort, Tag und Stunde der Versammlung,</w:t>
      </w:r>
    </w:p>
    <w:p w:rsidR="009B3864" w:rsidRPr="00BF443D" w:rsidRDefault="009B3864" w:rsidP="009B3864">
      <w:pPr>
        <w:pStyle w:val="Textkrper-Einzug2"/>
        <w:ind w:left="567"/>
        <w:jc w:val="both"/>
        <w:rPr>
          <w:rFonts w:asciiTheme="minorHAnsi" w:eastAsiaTheme="minorHAnsi" w:hAnsiTheme="minorHAnsi" w:cstheme="minorBidi"/>
          <w:sz w:val="22"/>
          <w:szCs w:val="22"/>
          <w:lang w:eastAsia="en-US"/>
        </w:rPr>
      </w:pPr>
      <w:r w:rsidRPr="00BF443D">
        <w:rPr>
          <w:rFonts w:asciiTheme="minorHAnsi" w:eastAsiaTheme="minorHAnsi" w:hAnsiTheme="minorHAnsi" w:cstheme="minorBidi"/>
          <w:sz w:val="22"/>
          <w:szCs w:val="22"/>
          <w:lang w:eastAsia="en-US"/>
        </w:rPr>
        <w:t>2. Namen vom Versammlungsleiter</w:t>
      </w:r>
      <w:r w:rsidR="00344E0E" w:rsidRPr="00BF443D">
        <w:rPr>
          <w:rFonts w:asciiTheme="minorHAnsi" w:eastAsiaTheme="minorHAnsi" w:hAnsiTheme="minorHAnsi" w:cstheme="minorBidi"/>
          <w:sz w:val="22"/>
          <w:szCs w:val="22"/>
          <w:lang w:eastAsia="en-US"/>
        </w:rPr>
        <w:t>/in</w:t>
      </w:r>
      <w:r w:rsidRPr="00BF443D">
        <w:rPr>
          <w:rFonts w:asciiTheme="minorHAnsi" w:eastAsiaTheme="minorHAnsi" w:hAnsiTheme="minorHAnsi" w:cstheme="minorBidi"/>
          <w:sz w:val="22"/>
          <w:szCs w:val="22"/>
          <w:lang w:eastAsia="en-US"/>
        </w:rPr>
        <w:t xml:space="preserve"> und Protokollführer</w:t>
      </w:r>
      <w:r w:rsidR="00344E0E" w:rsidRPr="00BF443D">
        <w:rPr>
          <w:rFonts w:asciiTheme="minorHAnsi" w:eastAsiaTheme="minorHAnsi" w:hAnsiTheme="minorHAnsi" w:cstheme="minorBidi"/>
          <w:sz w:val="22"/>
          <w:szCs w:val="22"/>
          <w:lang w:eastAsia="en-US"/>
        </w:rPr>
        <w:t>/in</w:t>
      </w:r>
      <w:r w:rsidRPr="00BF443D">
        <w:rPr>
          <w:rFonts w:asciiTheme="minorHAnsi" w:eastAsiaTheme="minorHAnsi" w:hAnsiTheme="minorHAnsi" w:cstheme="minorBidi"/>
          <w:sz w:val="22"/>
          <w:szCs w:val="22"/>
          <w:lang w:eastAsia="en-US"/>
        </w:rPr>
        <w:t>,</w:t>
      </w:r>
    </w:p>
    <w:p w:rsidR="009B3864" w:rsidRPr="00BF443D" w:rsidRDefault="009B3864" w:rsidP="009B3864">
      <w:pPr>
        <w:pStyle w:val="Textkrper-Einzug2"/>
        <w:ind w:left="567"/>
        <w:jc w:val="both"/>
        <w:rPr>
          <w:rFonts w:asciiTheme="minorHAnsi" w:eastAsiaTheme="minorHAnsi" w:hAnsiTheme="minorHAnsi" w:cstheme="minorBidi"/>
          <w:sz w:val="22"/>
          <w:szCs w:val="22"/>
          <w:lang w:eastAsia="en-US"/>
        </w:rPr>
      </w:pPr>
      <w:r w:rsidRPr="00BF443D">
        <w:rPr>
          <w:rFonts w:asciiTheme="minorHAnsi" w:eastAsiaTheme="minorHAnsi" w:hAnsiTheme="minorHAnsi" w:cstheme="minorBidi"/>
          <w:sz w:val="22"/>
          <w:szCs w:val="22"/>
          <w:lang w:eastAsia="en-US"/>
        </w:rPr>
        <w:t>3. Zahl der erschienenen ordentlichen Mitglieder,</w:t>
      </w:r>
    </w:p>
    <w:p w:rsidR="009B3864" w:rsidRPr="00BF443D" w:rsidRDefault="009B3864" w:rsidP="009B3864">
      <w:pPr>
        <w:pStyle w:val="Textkrper-Einzug2"/>
        <w:ind w:left="567"/>
        <w:jc w:val="both"/>
        <w:rPr>
          <w:rFonts w:asciiTheme="minorHAnsi" w:eastAsiaTheme="minorHAnsi" w:hAnsiTheme="minorHAnsi" w:cstheme="minorBidi"/>
          <w:sz w:val="22"/>
          <w:szCs w:val="22"/>
          <w:lang w:eastAsia="en-US"/>
        </w:rPr>
      </w:pPr>
      <w:r w:rsidRPr="00BF443D">
        <w:rPr>
          <w:rFonts w:asciiTheme="minorHAnsi" w:eastAsiaTheme="minorHAnsi" w:hAnsiTheme="minorHAnsi" w:cstheme="minorBidi"/>
          <w:sz w:val="22"/>
          <w:szCs w:val="22"/>
          <w:lang w:eastAsia="en-US"/>
        </w:rPr>
        <w:t>4. Feststellung über ordnungsgemäße Ladung,</w:t>
      </w:r>
    </w:p>
    <w:p w:rsidR="009B3864" w:rsidRPr="00BF443D" w:rsidRDefault="009B3864" w:rsidP="009B3864">
      <w:pPr>
        <w:pStyle w:val="Textkrper-Einzug2"/>
        <w:ind w:left="567"/>
        <w:jc w:val="both"/>
        <w:rPr>
          <w:rFonts w:asciiTheme="minorHAnsi" w:eastAsiaTheme="minorHAnsi" w:hAnsiTheme="minorHAnsi" w:cstheme="minorBidi"/>
          <w:sz w:val="22"/>
          <w:szCs w:val="22"/>
          <w:lang w:eastAsia="en-US"/>
        </w:rPr>
      </w:pPr>
      <w:r w:rsidRPr="00BF443D">
        <w:rPr>
          <w:rFonts w:asciiTheme="minorHAnsi" w:eastAsiaTheme="minorHAnsi" w:hAnsiTheme="minorHAnsi" w:cstheme="minorBidi"/>
          <w:sz w:val="22"/>
          <w:szCs w:val="22"/>
          <w:lang w:eastAsia="en-US"/>
        </w:rPr>
        <w:t>5. Tagesordnung mit der Feststellung, dass sie bei der Ladung der Mitglieder mitgeteilt wurde,</w:t>
      </w:r>
    </w:p>
    <w:p w:rsidR="009B3864" w:rsidRPr="00BF443D" w:rsidRDefault="009B3864" w:rsidP="009B3864">
      <w:pPr>
        <w:pStyle w:val="Textkrper-Einzug2"/>
        <w:ind w:left="567"/>
        <w:jc w:val="both"/>
        <w:rPr>
          <w:rFonts w:asciiTheme="minorHAnsi" w:eastAsiaTheme="minorHAnsi" w:hAnsiTheme="minorHAnsi" w:cstheme="minorBidi"/>
          <w:sz w:val="22"/>
          <w:szCs w:val="22"/>
          <w:lang w:eastAsia="en-US"/>
        </w:rPr>
      </w:pPr>
      <w:r w:rsidRPr="00BF443D">
        <w:rPr>
          <w:rFonts w:asciiTheme="minorHAnsi" w:eastAsiaTheme="minorHAnsi" w:hAnsiTheme="minorHAnsi" w:cstheme="minorBidi"/>
          <w:sz w:val="22"/>
          <w:szCs w:val="22"/>
          <w:lang w:eastAsia="en-US"/>
        </w:rPr>
        <w:t>6. Feststellung über die Beschlussfähigkeit der Mitgliederversammlung,</w:t>
      </w:r>
    </w:p>
    <w:p w:rsidR="009B3864" w:rsidRPr="00BF443D" w:rsidRDefault="009B3864" w:rsidP="009B3864">
      <w:pPr>
        <w:pStyle w:val="Textkrper-Einzug2"/>
        <w:ind w:left="567"/>
        <w:jc w:val="both"/>
        <w:rPr>
          <w:rFonts w:asciiTheme="minorHAnsi" w:eastAsiaTheme="minorHAnsi" w:hAnsiTheme="minorHAnsi" w:cstheme="minorBidi"/>
          <w:sz w:val="22"/>
          <w:szCs w:val="22"/>
          <w:lang w:eastAsia="en-US"/>
        </w:rPr>
      </w:pPr>
      <w:r w:rsidRPr="00BF443D">
        <w:rPr>
          <w:rFonts w:asciiTheme="minorHAnsi" w:eastAsiaTheme="minorHAnsi" w:hAnsiTheme="minorHAnsi" w:cstheme="minorBidi"/>
          <w:sz w:val="22"/>
          <w:szCs w:val="22"/>
          <w:lang w:eastAsia="en-US"/>
        </w:rPr>
        <w:t>7. Antrage zur Beschlussfassung (ggf. mit Begründung),</w:t>
      </w:r>
    </w:p>
    <w:p w:rsidR="009B3864" w:rsidRPr="00BF443D" w:rsidRDefault="009B3864" w:rsidP="009B3864">
      <w:pPr>
        <w:pStyle w:val="Textkrper-Einzug2"/>
        <w:ind w:left="567"/>
        <w:jc w:val="both"/>
        <w:rPr>
          <w:rFonts w:asciiTheme="minorHAnsi" w:eastAsiaTheme="minorHAnsi" w:hAnsiTheme="minorHAnsi" w:cstheme="minorBidi"/>
          <w:sz w:val="22"/>
          <w:szCs w:val="22"/>
          <w:lang w:eastAsia="en-US"/>
        </w:rPr>
      </w:pPr>
      <w:r w:rsidRPr="00BF443D">
        <w:rPr>
          <w:rFonts w:asciiTheme="minorHAnsi" w:eastAsiaTheme="minorHAnsi" w:hAnsiTheme="minorHAnsi" w:cstheme="minorBidi"/>
          <w:sz w:val="22"/>
          <w:szCs w:val="22"/>
          <w:lang w:eastAsia="en-US"/>
        </w:rPr>
        <w:t>8. Art der Abstimmung,</w:t>
      </w:r>
    </w:p>
    <w:p w:rsidR="009B3864" w:rsidRPr="00BF443D" w:rsidRDefault="009B3864" w:rsidP="009B3864">
      <w:pPr>
        <w:pStyle w:val="Textkrper-Einzug2"/>
        <w:ind w:left="567"/>
        <w:jc w:val="both"/>
        <w:rPr>
          <w:rFonts w:asciiTheme="minorHAnsi" w:eastAsiaTheme="minorHAnsi" w:hAnsiTheme="minorHAnsi" w:cstheme="minorBidi"/>
          <w:sz w:val="22"/>
          <w:szCs w:val="22"/>
          <w:lang w:eastAsia="en-US"/>
        </w:rPr>
      </w:pPr>
      <w:r w:rsidRPr="00BF443D">
        <w:rPr>
          <w:rFonts w:asciiTheme="minorHAnsi" w:eastAsiaTheme="minorHAnsi" w:hAnsiTheme="minorHAnsi" w:cstheme="minorBidi"/>
          <w:sz w:val="22"/>
          <w:szCs w:val="22"/>
          <w:lang w:eastAsia="en-US"/>
        </w:rPr>
        <w:t>9. genaues Abstimmungsergebnis (Ja-Stimmen, Nein-Stimmen, Stimmenthaltungen, ungültige</w:t>
      </w:r>
    </w:p>
    <w:p w:rsidR="009B3864" w:rsidRPr="00BF443D" w:rsidRDefault="00903ECD" w:rsidP="009B3864">
      <w:pPr>
        <w:pStyle w:val="Textkrper-Einzug2"/>
        <w:ind w:left="567"/>
        <w:jc w:val="both"/>
        <w:rPr>
          <w:rFonts w:asciiTheme="minorHAnsi" w:eastAsiaTheme="minorHAnsi" w:hAnsiTheme="minorHAnsi" w:cstheme="minorBidi"/>
          <w:sz w:val="22"/>
          <w:szCs w:val="22"/>
          <w:lang w:eastAsia="en-US"/>
        </w:rPr>
      </w:pPr>
      <w:r w:rsidRPr="00BF443D">
        <w:rPr>
          <w:rFonts w:asciiTheme="minorHAnsi" w:eastAsiaTheme="minorHAnsi" w:hAnsiTheme="minorHAnsi" w:cstheme="minorBidi"/>
          <w:sz w:val="22"/>
          <w:szCs w:val="22"/>
          <w:lang w:eastAsia="en-US"/>
        </w:rPr>
        <w:t xml:space="preserve">    </w:t>
      </w:r>
      <w:r w:rsidR="009B3864" w:rsidRPr="00BF443D">
        <w:rPr>
          <w:rFonts w:asciiTheme="minorHAnsi" w:eastAsiaTheme="minorHAnsi" w:hAnsiTheme="minorHAnsi" w:cstheme="minorBidi"/>
          <w:sz w:val="22"/>
          <w:szCs w:val="22"/>
          <w:lang w:eastAsia="en-US"/>
        </w:rPr>
        <w:t>Stimmen),</w:t>
      </w:r>
    </w:p>
    <w:p w:rsidR="009B3864" w:rsidRPr="00BF443D" w:rsidRDefault="009B3864" w:rsidP="009B3864">
      <w:pPr>
        <w:pStyle w:val="Textkrper-Einzug2"/>
        <w:ind w:left="567"/>
        <w:jc w:val="both"/>
        <w:rPr>
          <w:rFonts w:asciiTheme="minorHAnsi" w:eastAsiaTheme="minorHAnsi" w:hAnsiTheme="minorHAnsi" w:cstheme="minorBidi"/>
          <w:sz w:val="22"/>
          <w:szCs w:val="22"/>
          <w:lang w:eastAsia="en-US"/>
        </w:rPr>
      </w:pPr>
      <w:r w:rsidRPr="00BF443D">
        <w:rPr>
          <w:rFonts w:asciiTheme="minorHAnsi" w:eastAsiaTheme="minorHAnsi" w:hAnsiTheme="minorHAnsi" w:cstheme="minorBidi"/>
          <w:sz w:val="22"/>
          <w:szCs w:val="22"/>
          <w:lang w:eastAsia="en-US"/>
        </w:rPr>
        <w:t>10. bei Wahlen die Personalien der Gewählten und ihre Erklärung, ob sie die Wahl annehmen,</w:t>
      </w:r>
    </w:p>
    <w:p w:rsidR="009B3864" w:rsidRPr="00BF443D" w:rsidRDefault="009B3864" w:rsidP="009B3864">
      <w:pPr>
        <w:pStyle w:val="Textkrper-Einzug2"/>
        <w:ind w:left="567"/>
        <w:jc w:val="both"/>
        <w:rPr>
          <w:rFonts w:asciiTheme="minorHAnsi" w:eastAsiaTheme="minorHAnsi" w:hAnsiTheme="minorHAnsi" w:cstheme="minorBidi"/>
          <w:sz w:val="22"/>
          <w:szCs w:val="22"/>
          <w:lang w:eastAsia="en-US"/>
        </w:rPr>
      </w:pPr>
      <w:r w:rsidRPr="00BF443D">
        <w:rPr>
          <w:rFonts w:asciiTheme="minorHAnsi" w:eastAsiaTheme="minorHAnsi" w:hAnsiTheme="minorHAnsi" w:cstheme="minorBidi"/>
          <w:sz w:val="22"/>
          <w:szCs w:val="22"/>
          <w:lang w:eastAsia="en-US"/>
        </w:rPr>
        <w:t>11. Unterschrift des</w:t>
      </w:r>
      <w:r w:rsidR="00344E0E" w:rsidRPr="00BF443D">
        <w:rPr>
          <w:rFonts w:asciiTheme="minorHAnsi" w:eastAsiaTheme="minorHAnsi" w:hAnsiTheme="minorHAnsi" w:cstheme="minorBidi"/>
          <w:sz w:val="22"/>
          <w:szCs w:val="22"/>
          <w:lang w:eastAsia="en-US"/>
        </w:rPr>
        <w:t>/der</w:t>
      </w:r>
      <w:r w:rsidRPr="00BF443D">
        <w:rPr>
          <w:rFonts w:asciiTheme="minorHAnsi" w:eastAsiaTheme="minorHAnsi" w:hAnsiTheme="minorHAnsi" w:cstheme="minorBidi"/>
          <w:sz w:val="22"/>
          <w:szCs w:val="22"/>
          <w:lang w:eastAsia="en-US"/>
        </w:rPr>
        <w:t xml:space="preserve"> Protokollführers</w:t>
      </w:r>
      <w:r w:rsidR="00344E0E" w:rsidRPr="00BF443D">
        <w:rPr>
          <w:rFonts w:asciiTheme="minorHAnsi" w:eastAsiaTheme="minorHAnsi" w:hAnsiTheme="minorHAnsi" w:cstheme="minorBidi"/>
          <w:sz w:val="22"/>
          <w:szCs w:val="22"/>
          <w:lang w:eastAsia="en-US"/>
        </w:rPr>
        <w:t>/-in</w:t>
      </w:r>
      <w:r w:rsidRPr="00BF443D">
        <w:rPr>
          <w:rFonts w:asciiTheme="minorHAnsi" w:eastAsiaTheme="minorHAnsi" w:hAnsiTheme="minorHAnsi" w:cstheme="minorBidi"/>
          <w:sz w:val="22"/>
          <w:szCs w:val="22"/>
          <w:lang w:eastAsia="en-US"/>
        </w:rPr>
        <w:t xml:space="preserve"> und des</w:t>
      </w:r>
      <w:r w:rsidR="00344E0E" w:rsidRPr="00BF443D">
        <w:rPr>
          <w:rFonts w:asciiTheme="minorHAnsi" w:eastAsiaTheme="minorHAnsi" w:hAnsiTheme="minorHAnsi" w:cstheme="minorBidi"/>
          <w:sz w:val="22"/>
          <w:szCs w:val="22"/>
          <w:lang w:eastAsia="en-US"/>
        </w:rPr>
        <w:t>/der</w:t>
      </w:r>
      <w:r w:rsidRPr="00BF443D">
        <w:rPr>
          <w:rFonts w:asciiTheme="minorHAnsi" w:eastAsiaTheme="minorHAnsi" w:hAnsiTheme="minorHAnsi" w:cstheme="minorBidi"/>
          <w:sz w:val="22"/>
          <w:szCs w:val="22"/>
          <w:lang w:eastAsia="en-US"/>
        </w:rPr>
        <w:t xml:space="preserve"> Versammlungsleiters</w:t>
      </w:r>
      <w:r w:rsidR="00344E0E" w:rsidRPr="00BF443D">
        <w:rPr>
          <w:rFonts w:asciiTheme="minorHAnsi" w:eastAsiaTheme="minorHAnsi" w:hAnsiTheme="minorHAnsi" w:cstheme="minorBidi"/>
          <w:sz w:val="22"/>
          <w:szCs w:val="22"/>
          <w:lang w:eastAsia="en-US"/>
        </w:rPr>
        <w:t>/-in</w:t>
      </w:r>
      <w:r w:rsidRPr="00BF443D">
        <w:rPr>
          <w:rFonts w:asciiTheme="minorHAnsi" w:eastAsiaTheme="minorHAnsi" w:hAnsiTheme="minorHAnsi" w:cstheme="minorBidi"/>
          <w:sz w:val="22"/>
          <w:szCs w:val="22"/>
          <w:lang w:eastAsia="en-US"/>
        </w:rPr>
        <w:t>.</w:t>
      </w:r>
    </w:p>
    <w:p w:rsidR="009B3864" w:rsidRPr="00BF443D" w:rsidRDefault="009B3864" w:rsidP="009B3864">
      <w:pPr>
        <w:pStyle w:val="Textkrper-Einzug2"/>
        <w:ind w:left="0"/>
        <w:jc w:val="both"/>
        <w:rPr>
          <w:rFonts w:asciiTheme="minorHAnsi" w:eastAsiaTheme="minorHAnsi" w:hAnsiTheme="minorHAnsi" w:cstheme="minorBidi"/>
          <w:sz w:val="22"/>
          <w:szCs w:val="22"/>
          <w:lang w:eastAsia="en-US"/>
        </w:rPr>
      </w:pPr>
    </w:p>
    <w:p w:rsidR="009B3864" w:rsidRPr="00BF443D" w:rsidRDefault="009B3864" w:rsidP="009B3864">
      <w:pPr>
        <w:pStyle w:val="Textkrper-Einzug2"/>
        <w:ind w:left="0"/>
        <w:jc w:val="both"/>
        <w:rPr>
          <w:rFonts w:asciiTheme="minorHAnsi" w:eastAsiaTheme="minorHAnsi" w:hAnsiTheme="minorHAnsi" w:cstheme="minorBidi"/>
          <w:sz w:val="22"/>
          <w:szCs w:val="22"/>
          <w:lang w:eastAsia="en-US"/>
        </w:rPr>
      </w:pPr>
      <w:r w:rsidRPr="00BF443D">
        <w:rPr>
          <w:rFonts w:asciiTheme="minorHAnsi" w:eastAsiaTheme="minorHAnsi" w:hAnsiTheme="minorHAnsi" w:cstheme="minorBidi"/>
          <w:sz w:val="22"/>
          <w:szCs w:val="22"/>
          <w:lang w:eastAsia="en-US"/>
        </w:rPr>
        <w:t>Das Protokoll ist in der nächsten Mitgliederversammlung den Teilnehmern bekanntzumachen. Einen</w:t>
      </w:r>
    </w:p>
    <w:p w:rsidR="004B6488" w:rsidRPr="00BF443D" w:rsidRDefault="009B3864" w:rsidP="009B3864">
      <w:pPr>
        <w:pStyle w:val="Textkrper-Einzug2"/>
        <w:ind w:left="0"/>
        <w:jc w:val="both"/>
        <w:rPr>
          <w:rFonts w:asciiTheme="minorHAnsi" w:hAnsiTheme="minorHAnsi"/>
        </w:rPr>
      </w:pPr>
      <w:r w:rsidRPr="00BF443D">
        <w:rPr>
          <w:rFonts w:asciiTheme="minorHAnsi" w:eastAsiaTheme="minorHAnsi" w:hAnsiTheme="minorHAnsi" w:cstheme="minorBidi"/>
          <w:sz w:val="22"/>
          <w:szCs w:val="22"/>
          <w:lang w:eastAsia="en-US"/>
        </w:rPr>
        <w:t>Nebenabdruck erhält der Aufsichtführende.</w:t>
      </w:r>
    </w:p>
    <w:p w:rsidR="00645679" w:rsidRDefault="00645679" w:rsidP="005C1957">
      <w:pPr>
        <w:contextualSpacing/>
        <w:jc w:val="center"/>
        <w:rPr>
          <w:color w:val="FF0000"/>
        </w:rPr>
      </w:pPr>
    </w:p>
    <w:p w:rsidR="004E7E87" w:rsidRDefault="00AA0FFC" w:rsidP="005C1957">
      <w:pPr>
        <w:contextualSpacing/>
        <w:jc w:val="center"/>
        <w:rPr>
          <w:b/>
        </w:rPr>
      </w:pPr>
      <w:r>
        <w:rPr>
          <w:b/>
        </w:rPr>
        <w:t>§ 13</w:t>
      </w:r>
    </w:p>
    <w:p w:rsidR="004E7E87" w:rsidRDefault="004E7E87" w:rsidP="00AA0FFC">
      <w:pPr>
        <w:contextualSpacing/>
        <w:jc w:val="center"/>
        <w:rPr>
          <w:b/>
        </w:rPr>
      </w:pPr>
      <w:r w:rsidRPr="00AA0FFC">
        <w:rPr>
          <w:b/>
        </w:rPr>
        <w:t>Der Vorstand</w:t>
      </w:r>
    </w:p>
    <w:p w:rsidR="00EC3DD1" w:rsidRDefault="00EC3DD1" w:rsidP="00AA0FFC">
      <w:pPr>
        <w:contextualSpacing/>
        <w:jc w:val="center"/>
        <w:rPr>
          <w:b/>
        </w:rPr>
      </w:pPr>
    </w:p>
    <w:p w:rsidR="0035538D" w:rsidRPr="0035538D" w:rsidRDefault="0035538D" w:rsidP="0035538D">
      <w:pPr>
        <w:contextualSpacing/>
      </w:pPr>
      <w:r w:rsidRPr="0035538D">
        <w:t>(1)</w:t>
      </w:r>
      <w:r w:rsidRPr="0035538D">
        <w:tab/>
        <w:t>Der Vorstand setzt sich zusammen aus:</w:t>
      </w:r>
    </w:p>
    <w:p w:rsidR="0035538D" w:rsidRPr="0035538D" w:rsidRDefault="0035538D" w:rsidP="00BF443D">
      <w:pPr>
        <w:ind w:firstLine="709"/>
        <w:contextualSpacing/>
      </w:pPr>
      <w:r w:rsidRPr="0035538D">
        <w:t>-</w:t>
      </w:r>
      <w:r w:rsidR="00BF443D">
        <w:t xml:space="preserve"> </w:t>
      </w:r>
      <w:r w:rsidRPr="0035538D">
        <w:t>dem ersten Vorsitzenden</w:t>
      </w:r>
    </w:p>
    <w:p w:rsidR="0035538D" w:rsidRPr="0035538D" w:rsidRDefault="0035538D" w:rsidP="00BF443D">
      <w:pPr>
        <w:ind w:firstLine="709"/>
        <w:contextualSpacing/>
      </w:pPr>
      <w:r w:rsidRPr="0035538D">
        <w:t>-</w:t>
      </w:r>
      <w:r w:rsidR="00BF443D">
        <w:t xml:space="preserve"> </w:t>
      </w:r>
      <w:r w:rsidRPr="0035538D">
        <w:t>dem zweiten Vorsitzenden</w:t>
      </w:r>
    </w:p>
    <w:p w:rsidR="0035538D" w:rsidRPr="0035538D" w:rsidRDefault="0035538D" w:rsidP="00BF443D">
      <w:pPr>
        <w:ind w:firstLine="709"/>
        <w:contextualSpacing/>
      </w:pPr>
      <w:r w:rsidRPr="0035538D">
        <w:t>-</w:t>
      </w:r>
      <w:r w:rsidR="00BF443D">
        <w:t xml:space="preserve"> </w:t>
      </w:r>
      <w:r w:rsidRPr="0035538D">
        <w:t>dem ersten Schatzmeister</w:t>
      </w:r>
    </w:p>
    <w:p w:rsidR="0035538D" w:rsidRPr="0035538D" w:rsidRDefault="0035538D" w:rsidP="00BF443D">
      <w:pPr>
        <w:ind w:firstLine="709"/>
        <w:contextualSpacing/>
      </w:pPr>
      <w:r w:rsidRPr="0035538D">
        <w:t>-</w:t>
      </w:r>
      <w:r w:rsidR="00BF443D">
        <w:t xml:space="preserve"> </w:t>
      </w:r>
      <w:r w:rsidRPr="0035538D">
        <w:t>dem zweiten Schatzmeister</w:t>
      </w:r>
    </w:p>
    <w:p w:rsidR="0035538D" w:rsidRPr="0035538D" w:rsidRDefault="0035538D" w:rsidP="00BF443D">
      <w:pPr>
        <w:ind w:firstLine="709"/>
        <w:contextualSpacing/>
      </w:pPr>
      <w:r w:rsidRPr="0035538D">
        <w:t>-</w:t>
      </w:r>
      <w:r w:rsidR="00BF443D">
        <w:t xml:space="preserve"> </w:t>
      </w:r>
      <w:r w:rsidRPr="0035538D">
        <w:t>dem ersten Schriftführer</w:t>
      </w:r>
    </w:p>
    <w:p w:rsidR="0035538D" w:rsidRPr="0035538D" w:rsidRDefault="0035538D" w:rsidP="00BF443D">
      <w:pPr>
        <w:ind w:firstLine="709"/>
        <w:contextualSpacing/>
      </w:pPr>
      <w:r w:rsidRPr="0035538D">
        <w:t>-</w:t>
      </w:r>
      <w:r w:rsidR="00BF443D">
        <w:t xml:space="preserve"> </w:t>
      </w:r>
      <w:r w:rsidRPr="0035538D">
        <w:t>dem zweiten Schriftführer</w:t>
      </w:r>
    </w:p>
    <w:p w:rsidR="0035538D" w:rsidRPr="0035538D" w:rsidRDefault="0035538D" w:rsidP="00BF443D">
      <w:pPr>
        <w:ind w:firstLine="709"/>
        <w:contextualSpacing/>
      </w:pPr>
      <w:r w:rsidRPr="0035538D">
        <w:t>-</w:t>
      </w:r>
      <w:r w:rsidR="00BF443D">
        <w:t xml:space="preserve"> </w:t>
      </w:r>
      <w:r w:rsidRPr="0035538D">
        <w:t>dem ersten Beisitzer</w:t>
      </w:r>
    </w:p>
    <w:p w:rsidR="0035538D" w:rsidRPr="0035538D" w:rsidRDefault="0035538D" w:rsidP="00BF443D">
      <w:pPr>
        <w:ind w:firstLine="709"/>
        <w:contextualSpacing/>
      </w:pPr>
      <w:r w:rsidRPr="0035538D">
        <w:t>-</w:t>
      </w:r>
      <w:r w:rsidR="00BF443D">
        <w:t xml:space="preserve"> </w:t>
      </w:r>
      <w:r w:rsidRPr="0035538D">
        <w:t>dem zweiten Beisitzer</w:t>
      </w:r>
    </w:p>
    <w:p w:rsidR="0035538D" w:rsidRPr="0035538D" w:rsidRDefault="0035538D" w:rsidP="0035538D">
      <w:pPr>
        <w:contextualSpacing/>
      </w:pPr>
      <w:r w:rsidRPr="0035538D">
        <w:t>Der Vorstand besteht aus ordentlichen Mitgliedern. Der Vorstand bleibt bis zur Neuwahl im Amt. Wiederwahl ist zulässig.</w:t>
      </w:r>
    </w:p>
    <w:p w:rsidR="0035538D" w:rsidRPr="0035538D" w:rsidRDefault="0035538D" w:rsidP="0035538D">
      <w:pPr>
        <w:contextualSpacing/>
      </w:pPr>
      <w:r w:rsidRPr="0035538D">
        <w:t>(2)</w:t>
      </w:r>
      <w:r>
        <w:t xml:space="preserve"> </w:t>
      </w:r>
      <w:r w:rsidRPr="0035538D">
        <w:t>Alle Vorstandsmitglieder sind ehrenamtlich tätig.</w:t>
      </w:r>
    </w:p>
    <w:p w:rsidR="0035538D" w:rsidRDefault="0035538D" w:rsidP="0035538D">
      <w:pPr>
        <w:contextualSpacing/>
      </w:pPr>
      <w:r>
        <w:t xml:space="preserve">(3) </w:t>
      </w:r>
      <w:r w:rsidRPr="0035538D">
        <w:t>Der</w:t>
      </w:r>
      <w:r w:rsidRPr="0035538D">
        <w:rPr>
          <w:color w:val="FF0000"/>
        </w:rPr>
        <w:t xml:space="preserve"> </w:t>
      </w:r>
      <w:r w:rsidRPr="0035538D">
        <w:t xml:space="preserve">erste Vorsitzende und der zweite Vorsitzende sind stets ein Offizier/vergleichbarer </w:t>
      </w:r>
    </w:p>
    <w:p w:rsidR="0035538D" w:rsidRPr="0035538D" w:rsidRDefault="0035538D" w:rsidP="0035538D">
      <w:pPr>
        <w:ind w:firstLine="284"/>
        <w:contextualSpacing/>
      </w:pPr>
      <w:r w:rsidRPr="0035538D">
        <w:t>Beamter/Angestellter und ein Unteroffizier/vergleichbarer Beamter/Angestellter.</w:t>
      </w:r>
    </w:p>
    <w:p w:rsidR="0035538D" w:rsidRDefault="0035538D" w:rsidP="0035538D">
      <w:pPr>
        <w:contextualSpacing/>
      </w:pPr>
      <w:r w:rsidRPr="0035538D">
        <w:t>(4)Der erste Schriftführer und der zweite Schriftfü</w:t>
      </w:r>
      <w:r w:rsidR="00AA0FFC">
        <w:t>hrer sind stets ein Offi</w:t>
      </w:r>
      <w:r w:rsidRPr="0035538D">
        <w:t xml:space="preserve">zier/vergleichbarer </w:t>
      </w:r>
    </w:p>
    <w:p w:rsidR="0035538D" w:rsidRPr="0035538D" w:rsidRDefault="0035538D" w:rsidP="0035538D">
      <w:pPr>
        <w:ind w:firstLine="284"/>
        <w:contextualSpacing/>
      </w:pPr>
      <w:r w:rsidRPr="0035538D">
        <w:lastRenderedPageBreak/>
        <w:t>Beamter/Angestellter und ein Unteroffizier/vergleichbarer Beamter/Angestellter.</w:t>
      </w:r>
    </w:p>
    <w:p w:rsidR="0035538D" w:rsidRPr="00903ECD" w:rsidRDefault="0035538D" w:rsidP="0035538D">
      <w:pPr>
        <w:contextualSpacing/>
      </w:pPr>
      <w:r w:rsidRPr="0035538D">
        <w:t xml:space="preserve">(5)Die zwei </w:t>
      </w:r>
      <w:r w:rsidRPr="00903ECD">
        <w:t>Beisitzer sind stets ein</w:t>
      </w:r>
      <w:r w:rsidR="00903ECD" w:rsidRPr="00903ECD">
        <w:t xml:space="preserve"> </w:t>
      </w:r>
      <w:r w:rsidRPr="00903ECD">
        <w:t xml:space="preserve">Offizier/vergleichbarer Beamter und ein </w:t>
      </w:r>
    </w:p>
    <w:p w:rsidR="0035538D" w:rsidRPr="00BF443D" w:rsidRDefault="0035538D" w:rsidP="0035538D">
      <w:pPr>
        <w:contextualSpacing/>
      </w:pPr>
      <w:r w:rsidRPr="00903ECD">
        <w:t xml:space="preserve">     </w:t>
      </w:r>
      <w:r w:rsidRPr="00BF443D">
        <w:t>Unteroffizier/vergleichbarer</w:t>
      </w:r>
      <w:r w:rsidR="00903ECD" w:rsidRPr="00BF443D">
        <w:t xml:space="preserve"> Beamte</w:t>
      </w:r>
      <w:r w:rsidRPr="00BF443D">
        <w:t>r</w:t>
      </w:r>
      <w:r w:rsidR="00903ECD" w:rsidRPr="00BF443D">
        <w:t>/Angestellter</w:t>
      </w:r>
      <w:r w:rsidRPr="00BF443D">
        <w:t>.</w:t>
      </w:r>
    </w:p>
    <w:p w:rsidR="0035538D" w:rsidRDefault="0035538D" w:rsidP="0035538D">
      <w:pPr>
        <w:contextualSpacing/>
      </w:pPr>
      <w:r w:rsidRPr="00BF443D">
        <w:t xml:space="preserve">(6)Die Wahl des Vorstandes und die Abberufung </w:t>
      </w:r>
      <w:r w:rsidRPr="0035538D">
        <w:t xml:space="preserve">einzelner Mitglieder des Vorstandes erfolgt durch die </w:t>
      </w:r>
    </w:p>
    <w:p w:rsidR="0035538D" w:rsidRDefault="0035538D" w:rsidP="0035538D">
      <w:pPr>
        <w:ind w:firstLine="284"/>
        <w:contextualSpacing/>
      </w:pPr>
      <w:r w:rsidRPr="0035538D">
        <w:t xml:space="preserve">Mitgliederversammlung mit einfacher Mehrheit. Beim Ausscheiden einzelner Vorstandsmitglieder </w:t>
      </w:r>
    </w:p>
    <w:p w:rsidR="0035538D" w:rsidRDefault="0035538D" w:rsidP="0035538D">
      <w:pPr>
        <w:ind w:firstLine="284"/>
        <w:contextualSpacing/>
      </w:pPr>
      <w:r w:rsidRPr="0035538D">
        <w:t xml:space="preserve">während der laufenden Amtszeit schlägt </w:t>
      </w:r>
      <w:r w:rsidRPr="00903ECD">
        <w:t xml:space="preserve">der Vorsitzende </w:t>
      </w:r>
      <w:r w:rsidRPr="0035538D">
        <w:t xml:space="preserve">eine Ersatzperson vor, die von der </w:t>
      </w:r>
    </w:p>
    <w:p w:rsidR="0035538D" w:rsidRPr="0035538D" w:rsidRDefault="0035538D" w:rsidP="0035538D">
      <w:pPr>
        <w:ind w:firstLine="284"/>
        <w:contextualSpacing/>
      </w:pPr>
      <w:r w:rsidRPr="0035538D">
        <w:t>Mehrheit des Vorstandes bestätigt werden muss. Die Amtszeit des Vorstandes beträgt zwei Jahre.</w:t>
      </w:r>
    </w:p>
    <w:p w:rsidR="0035538D" w:rsidRDefault="0035538D" w:rsidP="0035538D">
      <w:pPr>
        <w:contextualSpacing/>
      </w:pPr>
      <w:r w:rsidRPr="0035538D">
        <w:t xml:space="preserve">(7)Vorstand im Sinne des § 26 BGB (Bürgerliches Gesetzbuch) sind der erste Vorsitzende, der zweite </w:t>
      </w:r>
    </w:p>
    <w:p w:rsidR="0035538D" w:rsidRDefault="0035538D" w:rsidP="0035538D">
      <w:pPr>
        <w:ind w:firstLine="284"/>
        <w:contextualSpacing/>
      </w:pPr>
      <w:r w:rsidRPr="0035538D">
        <w:t xml:space="preserve">Vorsitzende, der erste Schatzmeister und der erste Schriftführer. Die vier genannten Amtsträger sind </w:t>
      </w:r>
    </w:p>
    <w:p w:rsidR="0035538D" w:rsidRDefault="0035538D" w:rsidP="0035538D">
      <w:pPr>
        <w:ind w:firstLine="284"/>
        <w:contextualSpacing/>
      </w:pPr>
      <w:r w:rsidRPr="0035538D">
        <w:t>jeder allein vertretungsberechtigt. Im Innenverhältnis sind der zweite Vorsitzende, der erste Schatz-</w:t>
      </w:r>
    </w:p>
    <w:p w:rsidR="0035538D" w:rsidRDefault="0035538D" w:rsidP="0035538D">
      <w:pPr>
        <w:ind w:firstLine="284"/>
        <w:contextualSpacing/>
      </w:pPr>
      <w:r w:rsidRPr="0035538D">
        <w:t xml:space="preserve">meister und der erste Schriftführer verpflichtet, von ihrer Vertretungsvollmacht nur Gebrauch zu </w:t>
      </w:r>
    </w:p>
    <w:p w:rsidR="0035538D" w:rsidRDefault="0035538D" w:rsidP="0035538D">
      <w:pPr>
        <w:ind w:firstLine="284"/>
        <w:contextualSpacing/>
      </w:pPr>
      <w:r w:rsidRPr="0035538D">
        <w:t>machen, wenn der erste Vorsitzende verhindert ist.</w:t>
      </w:r>
    </w:p>
    <w:p w:rsidR="00B85D78" w:rsidRDefault="00B85D78" w:rsidP="00B85D78">
      <w:pPr>
        <w:ind w:firstLine="284"/>
        <w:contextualSpacing/>
      </w:pPr>
    </w:p>
    <w:p w:rsidR="00B85D78" w:rsidRPr="00B85D78" w:rsidRDefault="00B85D78" w:rsidP="00B85D78">
      <w:pPr>
        <w:ind w:firstLine="284"/>
        <w:contextualSpacing/>
        <w:jc w:val="center"/>
        <w:rPr>
          <w:b/>
        </w:rPr>
      </w:pPr>
      <w:r w:rsidRPr="00B85D78">
        <w:rPr>
          <w:b/>
        </w:rPr>
        <w:t>§ 14</w:t>
      </w:r>
    </w:p>
    <w:p w:rsidR="00B85D78" w:rsidRPr="00B85D78" w:rsidRDefault="00B85D78" w:rsidP="00B85D78">
      <w:pPr>
        <w:ind w:firstLine="284"/>
        <w:contextualSpacing/>
        <w:jc w:val="center"/>
        <w:rPr>
          <w:b/>
        </w:rPr>
      </w:pPr>
      <w:r w:rsidRPr="00B85D78">
        <w:rPr>
          <w:b/>
        </w:rPr>
        <w:t>Aufgaben und Befugnisse des Vorstandes</w:t>
      </w:r>
    </w:p>
    <w:p w:rsidR="00B85D78" w:rsidRDefault="00B85D78" w:rsidP="00B85D78">
      <w:pPr>
        <w:ind w:firstLine="284"/>
        <w:contextualSpacing/>
      </w:pPr>
    </w:p>
    <w:p w:rsidR="00B85D78" w:rsidRDefault="00B85D78" w:rsidP="00B85D78">
      <w:pPr>
        <w:contextualSpacing/>
      </w:pPr>
      <w:r>
        <w:t>Der Vorstand führt die Geschäfte des Vereins und verwaltet das Heim. Er hat insbesondere folgende Befugnisse:</w:t>
      </w:r>
    </w:p>
    <w:p w:rsidR="00B85D78" w:rsidRDefault="00B85D78" w:rsidP="00B85D78">
      <w:pPr>
        <w:ind w:firstLine="284"/>
        <w:contextualSpacing/>
      </w:pPr>
      <w:r>
        <w:t>(1)</w:t>
      </w:r>
      <w:r>
        <w:tab/>
        <w:t>Verwaltung des Heimes und Verantwortung für den gesamten Heimbetrieb,</w:t>
      </w:r>
    </w:p>
    <w:p w:rsidR="00B85D78" w:rsidRDefault="00B85D78" w:rsidP="00B85D78">
      <w:pPr>
        <w:ind w:left="704" w:hanging="420"/>
        <w:contextualSpacing/>
      </w:pPr>
      <w:r>
        <w:t>(2)</w:t>
      </w:r>
      <w:r>
        <w:tab/>
        <w:t>Unterstützung des Aufsichtsführenden (Kasernenkommandant Theodor-Körner-Kaserne) bei dienstlichen Veranstaltungen,</w:t>
      </w:r>
    </w:p>
    <w:p w:rsidR="00B85D78" w:rsidRDefault="00B85D78" w:rsidP="00B85D78">
      <w:pPr>
        <w:ind w:firstLine="284"/>
        <w:contextualSpacing/>
      </w:pPr>
      <w:r>
        <w:t>(3)</w:t>
      </w:r>
      <w:r>
        <w:tab/>
        <w:t>Leitung aller außerdienstlichen Veranstaltungen,</w:t>
      </w:r>
    </w:p>
    <w:p w:rsidR="00B85D78" w:rsidRDefault="00B85D78" w:rsidP="00B85D78">
      <w:pPr>
        <w:ind w:firstLine="284"/>
        <w:contextualSpacing/>
      </w:pPr>
      <w:r>
        <w:t>(4)</w:t>
      </w:r>
      <w:r>
        <w:tab/>
        <w:t>Leitung und ständige Überwachung des Wirtschaftsbetriebes,</w:t>
      </w:r>
    </w:p>
    <w:p w:rsidR="00B85D78" w:rsidRDefault="00B85D78" w:rsidP="00B85D78">
      <w:pPr>
        <w:ind w:firstLine="284"/>
        <w:contextualSpacing/>
      </w:pPr>
      <w:r>
        <w:t>(5)</w:t>
      </w:r>
      <w:r>
        <w:tab/>
        <w:t>Aufstellen einer Heimordnung, die der Zustimmung des Aufsichtsführenden bedarf,</w:t>
      </w:r>
    </w:p>
    <w:p w:rsidR="00B85D78" w:rsidRDefault="00B85D78" w:rsidP="00B85D78">
      <w:pPr>
        <w:ind w:firstLine="284"/>
        <w:contextualSpacing/>
      </w:pPr>
      <w:r>
        <w:t>(6)</w:t>
      </w:r>
      <w:r>
        <w:tab/>
        <w:t>Setzt einen Geschäftsführer ein, der dem Vorstand verantwortlich ist,</w:t>
      </w:r>
    </w:p>
    <w:p w:rsidR="00B85D78" w:rsidRDefault="00B85D78" w:rsidP="00B85D78">
      <w:pPr>
        <w:ind w:left="704" w:hanging="420"/>
        <w:contextualSpacing/>
      </w:pPr>
      <w:r>
        <w:t>(7)</w:t>
      </w:r>
      <w:r>
        <w:tab/>
        <w:t>aufstellen einer Geschäftsordnung, die insbesondere Aufgaben, Pflichten und Rechte des Geschäftsführers regelt,</w:t>
      </w:r>
    </w:p>
    <w:p w:rsidR="00B85D78" w:rsidRDefault="00B85D78" w:rsidP="00B85D78">
      <w:pPr>
        <w:ind w:firstLine="284"/>
        <w:contextualSpacing/>
      </w:pPr>
      <w:r>
        <w:t>(8)</w:t>
      </w:r>
      <w:r>
        <w:tab/>
        <w:t>Abschluss von Arbeitsverträgen,</w:t>
      </w:r>
    </w:p>
    <w:p w:rsidR="00B85D78" w:rsidRDefault="00B85D78" w:rsidP="00B85D78">
      <w:pPr>
        <w:ind w:firstLine="284"/>
        <w:contextualSpacing/>
      </w:pPr>
      <w:r>
        <w:t>(9)</w:t>
      </w:r>
      <w:r>
        <w:tab/>
        <w:t>erstellen und Abfassen des Jahresberichts für die Mitgliederversammlung,</w:t>
      </w:r>
    </w:p>
    <w:p w:rsidR="00B85D78" w:rsidRDefault="00B85D78" w:rsidP="00B85D78">
      <w:pPr>
        <w:ind w:firstLine="284"/>
        <w:contextualSpacing/>
      </w:pPr>
      <w:r>
        <w:t>(10)</w:t>
      </w:r>
      <w:r>
        <w:tab/>
        <w:t>aufstellen des jährlichen Wirtschaftsplanes,</w:t>
      </w:r>
    </w:p>
    <w:p w:rsidR="00B85D78" w:rsidRDefault="00B85D78" w:rsidP="00B85D78">
      <w:pPr>
        <w:ind w:left="704" w:hanging="420"/>
        <w:contextualSpacing/>
      </w:pPr>
      <w:r>
        <w:t>(11)</w:t>
      </w:r>
      <w:r>
        <w:tab/>
        <w:t>Übernahme und sorgfältige Verwaltung der von dem Bundeswehrdienstleistungszentrum zur Verfügung gestellten Einrichtungs- und Ausrüstungsgegenstände. Die Vollständigkeit des Inventars ist jährlich zu prüfen. Die Prüfung ist aktenkundig zu machen.</w:t>
      </w:r>
    </w:p>
    <w:p w:rsidR="00B85D78" w:rsidRDefault="00B85D78" w:rsidP="00B85D78">
      <w:pPr>
        <w:ind w:left="704" w:hanging="420"/>
        <w:contextualSpacing/>
      </w:pPr>
      <w:r>
        <w:t>(12)</w:t>
      </w:r>
      <w:r>
        <w:tab/>
        <w:t>Die Verwaltung des aus dem Vermögen der Heimgesellschaft erworbenen Einrichtungs- und Ausstattungsgegenstände. Dieses Inventar ist in gleicher Weise, aber getrennt, wie Bundeseigentum nachzuweisen.</w:t>
      </w:r>
    </w:p>
    <w:p w:rsidR="00B85D78" w:rsidRDefault="00B85D78" w:rsidP="00B85D78">
      <w:pPr>
        <w:ind w:firstLine="284"/>
        <w:contextualSpacing/>
      </w:pPr>
      <w:r>
        <w:t>(13)</w:t>
      </w:r>
      <w:r>
        <w:tab/>
        <w:t xml:space="preserve">Verwaltung und Nachweis des Leihgerätes, das im Eigentum von Lieferfirmen steht, </w:t>
      </w:r>
    </w:p>
    <w:p w:rsidR="00B85D78" w:rsidRDefault="00B85D78" w:rsidP="00B85D78">
      <w:pPr>
        <w:ind w:left="704" w:hanging="420"/>
        <w:contextualSpacing/>
      </w:pPr>
      <w:r>
        <w:t>(14)</w:t>
      </w:r>
      <w:r>
        <w:tab/>
        <w:t>Nachweis von Anderen zur Nutzung geliehenen oder zur Nutzung überlassenen Materials, z. B. Bilder des Museums oder von Traditionsverbänden,</w:t>
      </w:r>
    </w:p>
    <w:p w:rsidR="00B85D78" w:rsidRDefault="00B85D78" w:rsidP="00B85D78">
      <w:pPr>
        <w:ind w:firstLine="284"/>
        <w:contextualSpacing/>
      </w:pPr>
      <w:r>
        <w:t>(15)</w:t>
      </w:r>
      <w:r>
        <w:tab/>
        <w:t>Ausfertigen von Zahlungsanweisungen,</w:t>
      </w:r>
    </w:p>
    <w:p w:rsidR="00B85D78" w:rsidRDefault="00B85D78" w:rsidP="00B85D78">
      <w:pPr>
        <w:ind w:left="704" w:hanging="420"/>
        <w:contextualSpacing/>
      </w:pPr>
      <w:r>
        <w:t>(16)</w:t>
      </w:r>
      <w:r>
        <w:tab/>
        <w:t>Aufstellen des vierteljährlichen Kassenabschlusses und der Jahresbilanz mit Gewinn- und Verlustrechnung,</w:t>
      </w:r>
    </w:p>
    <w:p w:rsidR="00B85D78" w:rsidRDefault="00B85D78" w:rsidP="00B85D78">
      <w:pPr>
        <w:ind w:left="704" w:hanging="420"/>
        <w:contextualSpacing/>
      </w:pPr>
      <w:r>
        <w:t>(17)</w:t>
      </w:r>
      <w:r>
        <w:tab/>
        <w:t>Der Vorstand hat eine außerordentliche Mitgliederversammlung einzuberufen, wenn es das Interesse des Vereins erfordert,</w:t>
      </w:r>
    </w:p>
    <w:p w:rsidR="00B85D78" w:rsidRDefault="00B85D78" w:rsidP="00B85D78">
      <w:pPr>
        <w:ind w:left="704" w:hanging="420"/>
        <w:contextualSpacing/>
      </w:pPr>
      <w:r>
        <w:t>(18)</w:t>
      </w:r>
      <w:r>
        <w:tab/>
        <w:t>Der Vorstand ist beschlussfähig, wenn mehr als die Hälfte seiner Mitglieder anwesend sind. Er fasst seine Beschlüsse mit einfacher Mehrheit. Bei Stimmengleichheit entscheidet die Stimme des ersten Vorsitzenden bzw. bei dessen Abwesenheit die Stimme des zweiten Vorsitzenden. Sind drei Mitglieder des Vorstandes dieser Entscheidung nicht einverstanden, ist die Entscheidung des Aufsichtsführenden herbeizuführen.</w:t>
      </w:r>
    </w:p>
    <w:p w:rsidR="00B85D78" w:rsidRDefault="00B85D78" w:rsidP="00B85D78">
      <w:pPr>
        <w:ind w:firstLine="284"/>
        <w:contextualSpacing/>
      </w:pPr>
    </w:p>
    <w:p w:rsidR="00B85D78" w:rsidRPr="00B85D78" w:rsidRDefault="00B85D78" w:rsidP="00B85D78">
      <w:pPr>
        <w:ind w:firstLine="284"/>
        <w:contextualSpacing/>
        <w:jc w:val="center"/>
        <w:rPr>
          <w:b/>
        </w:rPr>
      </w:pPr>
      <w:r w:rsidRPr="00B85D78">
        <w:rPr>
          <w:b/>
        </w:rPr>
        <w:t>§ 15</w:t>
      </w:r>
    </w:p>
    <w:p w:rsidR="00B85D78" w:rsidRPr="00B85D78" w:rsidRDefault="00B85D78" w:rsidP="00B85D78">
      <w:pPr>
        <w:ind w:firstLine="284"/>
        <w:contextualSpacing/>
        <w:jc w:val="center"/>
        <w:rPr>
          <w:b/>
        </w:rPr>
      </w:pPr>
      <w:r w:rsidRPr="00B85D78">
        <w:rPr>
          <w:b/>
        </w:rPr>
        <w:t>Aufgaben der Vorstandsmitglieder</w:t>
      </w:r>
    </w:p>
    <w:p w:rsidR="00B85D78" w:rsidRDefault="00FE4C5E" w:rsidP="00A923C6">
      <w:pPr>
        <w:contextualSpacing/>
      </w:pPr>
      <w:r>
        <w:t>(1)</w:t>
      </w:r>
      <w:r w:rsidR="00A923C6">
        <w:t xml:space="preserve"> </w:t>
      </w:r>
      <w:r>
        <w:t>Der</w:t>
      </w:r>
      <w:r w:rsidR="00B85D78">
        <w:t xml:space="preserve"> erste Vorsitzende</w:t>
      </w:r>
    </w:p>
    <w:p w:rsidR="00344E0E" w:rsidRDefault="00351782" w:rsidP="00344E0E">
      <w:pPr>
        <w:ind w:firstLine="567"/>
        <w:contextualSpacing/>
      </w:pPr>
      <w:r>
        <w:t>-</w:t>
      </w:r>
      <w:r>
        <w:tab/>
      </w:r>
      <w:r w:rsidR="00B85D78">
        <w:t xml:space="preserve">leitet und koordiniert die Arbeit des Vorstandes, er vertritt den Verein nach außen und </w:t>
      </w:r>
    </w:p>
    <w:p w:rsidR="00351782" w:rsidRDefault="00351782" w:rsidP="00344E0E">
      <w:pPr>
        <w:ind w:firstLine="567"/>
        <w:contextualSpacing/>
      </w:pPr>
      <w:r>
        <w:t xml:space="preserve">   e</w:t>
      </w:r>
      <w:r w:rsidR="00B85D78">
        <w:t xml:space="preserve">ntscheidet bei stimmgleicher Abstimmung des Vorstandes. </w:t>
      </w:r>
    </w:p>
    <w:p w:rsidR="00351782" w:rsidRDefault="00351782" w:rsidP="00344E0E">
      <w:pPr>
        <w:ind w:firstLine="567"/>
        <w:contextualSpacing/>
      </w:pPr>
      <w:r>
        <w:t xml:space="preserve">- </w:t>
      </w:r>
      <w:r w:rsidR="00B85D78">
        <w:t xml:space="preserve">Er ist verantwortlich für die Durchführung der Beschlüsse der Mitgliederversammlung und die </w:t>
      </w:r>
    </w:p>
    <w:p w:rsidR="00351782" w:rsidRDefault="00351782" w:rsidP="00344E0E">
      <w:pPr>
        <w:ind w:firstLine="567"/>
        <w:contextualSpacing/>
      </w:pPr>
      <w:r>
        <w:t xml:space="preserve">   </w:t>
      </w:r>
      <w:r w:rsidR="00B85D78">
        <w:t xml:space="preserve">Erarbeitung des Jahresberichtes in Zusammenarbeit mit dem Vorstand. </w:t>
      </w:r>
    </w:p>
    <w:p w:rsidR="00351782" w:rsidRDefault="00351782" w:rsidP="00344E0E">
      <w:pPr>
        <w:ind w:firstLine="567"/>
        <w:contextualSpacing/>
      </w:pPr>
      <w:r>
        <w:t xml:space="preserve">- </w:t>
      </w:r>
      <w:r w:rsidR="00B85D78">
        <w:t>Er beruft d</w:t>
      </w:r>
      <w:r>
        <w:t>ie Mitgliederversammlung unter Beachtung der</w:t>
      </w:r>
      <w:r w:rsidR="00B85D78">
        <w:t xml:space="preserve"> Voraussetzungen ein und leitet sie. </w:t>
      </w:r>
    </w:p>
    <w:p w:rsidR="00351782" w:rsidRDefault="00351782" w:rsidP="00344E0E">
      <w:pPr>
        <w:ind w:firstLine="567"/>
        <w:contextualSpacing/>
      </w:pPr>
      <w:r>
        <w:t xml:space="preserve">- </w:t>
      </w:r>
      <w:r w:rsidR="00B85D78">
        <w:t>Er wird durch den zweiten Vorsitzenden</w:t>
      </w:r>
      <w:r w:rsidR="00344E0E">
        <w:t xml:space="preserve">, bei </w:t>
      </w:r>
      <w:r w:rsidR="00B85D78">
        <w:t xml:space="preserve">dessen Verhinderung durch </w:t>
      </w:r>
    </w:p>
    <w:p w:rsidR="00351782" w:rsidRDefault="00351782" w:rsidP="00344E0E">
      <w:pPr>
        <w:ind w:firstLine="567"/>
        <w:contextualSpacing/>
      </w:pPr>
      <w:r>
        <w:t xml:space="preserve">  </w:t>
      </w:r>
      <w:r w:rsidR="00B85D78">
        <w:t xml:space="preserve">den ersten Schatzmeister, bei dessen Verhinderung durch </w:t>
      </w:r>
    </w:p>
    <w:p w:rsidR="00B85D78" w:rsidRDefault="00351782" w:rsidP="00344E0E">
      <w:pPr>
        <w:ind w:firstLine="567"/>
        <w:contextualSpacing/>
      </w:pPr>
      <w:r>
        <w:t xml:space="preserve">  </w:t>
      </w:r>
      <w:r w:rsidR="00B85D78">
        <w:t>den ersten Schriftführer vertreten.</w:t>
      </w:r>
    </w:p>
    <w:p w:rsidR="00B85D78" w:rsidRDefault="00B85D78" w:rsidP="00B85D78">
      <w:pPr>
        <w:ind w:firstLine="284"/>
        <w:contextualSpacing/>
      </w:pPr>
    </w:p>
    <w:p w:rsidR="00B85D78" w:rsidRDefault="00B85D78" w:rsidP="00344E0E">
      <w:pPr>
        <w:contextualSpacing/>
      </w:pPr>
      <w:r>
        <w:t>(2)</w:t>
      </w:r>
      <w:r w:rsidR="00A923C6">
        <w:t xml:space="preserve"> </w:t>
      </w:r>
      <w:r>
        <w:t>Der zweite Vorsitzende</w:t>
      </w:r>
    </w:p>
    <w:p w:rsidR="00A923C6" w:rsidRDefault="00351782" w:rsidP="00351782">
      <w:pPr>
        <w:ind w:firstLine="567"/>
        <w:contextualSpacing/>
      </w:pPr>
      <w:r>
        <w:t xml:space="preserve">- </w:t>
      </w:r>
      <w:r w:rsidR="00B85D78">
        <w:t xml:space="preserve">vertritt den ersten Vorsitzenden und unterstützt ihn in der Wahrnehmung seiner </w:t>
      </w:r>
    </w:p>
    <w:p w:rsidR="00351782" w:rsidRDefault="00351782" w:rsidP="00351782">
      <w:pPr>
        <w:ind w:firstLine="567"/>
        <w:contextualSpacing/>
      </w:pPr>
      <w:r>
        <w:t xml:space="preserve">  </w:t>
      </w:r>
      <w:r w:rsidR="00B85D78">
        <w:t xml:space="preserve">Aufgaben. </w:t>
      </w:r>
    </w:p>
    <w:p w:rsidR="00351782" w:rsidRDefault="00351782" w:rsidP="00351782">
      <w:pPr>
        <w:ind w:firstLine="567"/>
        <w:contextualSpacing/>
      </w:pPr>
      <w:r>
        <w:t>-</w:t>
      </w:r>
      <w:r>
        <w:tab/>
      </w:r>
      <w:r w:rsidR="00344E0E">
        <w:t xml:space="preserve">Er </w:t>
      </w:r>
      <w:r w:rsidR="00B85D78">
        <w:t xml:space="preserve">kontrolliert ständig das Heim auf bauliche Mängel und lässt diese in Zusammenarbeit </w:t>
      </w:r>
    </w:p>
    <w:p w:rsidR="00B85D78" w:rsidRDefault="00351782" w:rsidP="00351782">
      <w:pPr>
        <w:ind w:firstLine="567"/>
        <w:contextualSpacing/>
      </w:pPr>
      <w:r>
        <w:t xml:space="preserve">   </w:t>
      </w:r>
      <w:r w:rsidR="00B85D78">
        <w:t>mit den zuständigen Dienststellen abstellen.</w:t>
      </w:r>
    </w:p>
    <w:p w:rsidR="00B85D78" w:rsidRDefault="00B85D78" w:rsidP="00B85D78">
      <w:pPr>
        <w:ind w:firstLine="284"/>
        <w:contextualSpacing/>
      </w:pPr>
    </w:p>
    <w:p w:rsidR="00B85D78" w:rsidRDefault="00B85D78" w:rsidP="00344E0E">
      <w:pPr>
        <w:contextualSpacing/>
      </w:pPr>
      <w:r>
        <w:t>(3)</w:t>
      </w:r>
      <w:r w:rsidR="00A923C6">
        <w:t xml:space="preserve"> </w:t>
      </w:r>
      <w:r>
        <w:t>Der erste und zweite Schatzmeister</w:t>
      </w:r>
      <w:r w:rsidR="00344E0E">
        <w:t xml:space="preserve"> </w:t>
      </w:r>
      <w:r>
        <w:t>nehmen gemeinsam folgende Aufgaben wahr:</w:t>
      </w:r>
    </w:p>
    <w:p w:rsidR="00B85D78" w:rsidRDefault="00A923C6" w:rsidP="00351782">
      <w:pPr>
        <w:ind w:firstLine="567"/>
        <w:contextualSpacing/>
      </w:pPr>
      <w:r>
        <w:t>-</w:t>
      </w:r>
      <w:r>
        <w:tab/>
        <w:t>erstellen der</w:t>
      </w:r>
      <w:r w:rsidR="00B85D78">
        <w:t xml:space="preserve"> Mitgliederliste,</w:t>
      </w:r>
    </w:p>
    <w:p w:rsidR="00B85D78" w:rsidRDefault="00B85D78" w:rsidP="00351782">
      <w:pPr>
        <w:ind w:firstLine="567"/>
        <w:contextualSpacing/>
      </w:pPr>
      <w:r>
        <w:t>-</w:t>
      </w:r>
      <w:r>
        <w:tab/>
        <w:t>erstellen die Mitgliederausweise und versenden diese,</w:t>
      </w:r>
    </w:p>
    <w:p w:rsidR="00B85D78" w:rsidRDefault="00A923C6" w:rsidP="00351782">
      <w:pPr>
        <w:ind w:firstLine="567"/>
        <w:contextualSpacing/>
      </w:pPr>
      <w:r>
        <w:t>-</w:t>
      </w:r>
      <w:r>
        <w:tab/>
      </w:r>
      <w:r w:rsidR="00B85D78">
        <w:t>die Mitgliederliste auf aktuellen Stand</w:t>
      </w:r>
      <w:r>
        <w:t xml:space="preserve"> halten</w:t>
      </w:r>
      <w:r w:rsidR="00B85D78">
        <w:t>,</w:t>
      </w:r>
    </w:p>
    <w:p w:rsidR="00A923C6" w:rsidRDefault="00B85D78" w:rsidP="00351782">
      <w:pPr>
        <w:ind w:firstLine="567"/>
        <w:contextualSpacing/>
      </w:pPr>
      <w:r>
        <w:t>-</w:t>
      </w:r>
      <w:r>
        <w:tab/>
      </w:r>
      <w:r w:rsidR="00A923C6">
        <w:t xml:space="preserve">sie nehmen die Anträge zur Aufnahme in den Verein an und legen diese dem Vorstand zur </w:t>
      </w:r>
    </w:p>
    <w:p w:rsidR="00B85D78" w:rsidRDefault="00351782" w:rsidP="00351782">
      <w:pPr>
        <w:ind w:firstLine="567"/>
        <w:contextualSpacing/>
      </w:pPr>
      <w:r>
        <w:t xml:space="preserve">   </w:t>
      </w:r>
      <w:r w:rsidR="00A923C6">
        <w:t>Entscheidung vor</w:t>
      </w:r>
      <w:r w:rsidR="00B85D78">
        <w:t>,</w:t>
      </w:r>
    </w:p>
    <w:p w:rsidR="00B85D78" w:rsidRDefault="000D35E1" w:rsidP="00351782">
      <w:pPr>
        <w:ind w:firstLine="567"/>
        <w:contextualSpacing/>
      </w:pPr>
      <w:r>
        <w:t>-</w:t>
      </w:r>
      <w:r>
        <w:tab/>
        <w:t>Fü</w:t>
      </w:r>
      <w:r w:rsidR="00A923C6">
        <w:t>hr</w:t>
      </w:r>
      <w:r>
        <w:t>ung</w:t>
      </w:r>
      <w:r w:rsidR="00A923C6">
        <w:t xml:space="preserve"> der</w:t>
      </w:r>
      <w:r w:rsidR="00B85D78">
        <w:t xml:space="preserve"> Vereinskonten,</w:t>
      </w:r>
    </w:p>
    <w:p w:rsidR="00B85D78" w:rsidRDefault="00A923C6" w:rsidP="00351782">
      <w:pPr>
        <w:ind w:firstLine="567"/>
        <w:contextualSpacing/>
      </w:pPr>
      <w:r>
        <w:t>-</w:t>
      </w:r>
      <w:r>
        <w:tab/>
        <w:t>Ü</w:t>
      </w:r>
      <w:r w:rsidR="00B85D78">
        <w:t>berwach</w:t>
      </w:r>
      <w:r>
        <w:t>ung</w:t>
      </w:r>
      <w:r w:rsidR="00B85D78">
        <w:t xml:space="preserve"> </w:t>
      </w:r>
      <w:r>
        <w:t xml:space="preserve">und Einzug </w:t>
      </w:r>
      <w:r w:rsidR="00B85D78">
        <w:t>der Mitgliedsbeiträge,</w:t>
      </w:r>
    </w:p>
    <w:p w:rsidR="00B85D78" w:rsidRDefault="00B85D78" w:rsidP="00B85D78">
      <w:pPr>
        <w:ind w:firstLine="284"/>
        <w:contextualSpacing/>
      </w:pPr>
    </w:p>
    <w:p w:rsidR="00B85D78" w:rsidRDefault="00B85D78" w:rsidP="00A923C6">
      <w:pPr>
        <w:contextualSpacing/>
      </w:pPr>
      <w:r>
        <w:t>(4)</w:t>
      </w:r>
      <w:r w:rsidR="00A923C6">
        <w:t xml:space="preserve"> </w:t>
      </w:r>
      <w:r>
        <w:t>Der erste und zweite Schriftführer</w:t>
      </w:r>
      <w:r w:rsidR="00344E0E">
        <w:t xml:space="preserve"> </w:t>
      </w:r>
      <w:r>
        <w:t>nehmen gemeinsam folgende Aufgaben wahr:</w:t>
      </w:r>
    </w:p>
    <w:p w:rsidR="00B85D78" w:rsidRDefault="00B85D78" w:rsidP="00351782">
      <w:pPr>
        <w:ind w:firstLine="567"/>
        <w:contextualSpacing/>
      </w:pPr>
      <w:r>
        <w:t>-</w:t>
      </w:r>
      <w:r w:rsidR="00351782">
        <w:t xml:space="preserve"> erstellen und versenden d</w:t>
      </w:r>
      <w:r>
        <w:t>e</w:t>
      </w:r>
      <w:r w:rsidR="00351782">
        <w:t>r</w:t>
      </w:r>
      <w:r>
        <w:t xml:space="preserve"> Einladungen zur Mitgliederversammlung,</w:t>
      </w:r>
    </w:p>
    <w:p w:rsidR="004B3855" w:rsidRDefault="00B85D78" w:rsidP="00351782">
      <w:pPr>
        <w:ind w:firstLine="567"/>
        <w:contextualSpacing/>
      </w:pPr>
      <w:r>
        <w:t>-</w:t>
      </w:r>
      <w:r w:rsidR="00344E0E">
        <w:t xml:space="preserve"> </w:t>
      </w:r>
      <w:r>
        <w:t xml:space="preserve">führen bei Mitgliederversammlungen und bei Sitzungen des Vorstandes das Protokoll und sind </w:t>
      </w:r>
      <w:r w:rsidR="004B3855">
        <w:t xml:space="preserve"> </w:t>
      </w:r>
    </w:p>
    <w:p w:rsidR="00351782" w:rsidRDefault="00351782" w:rsidP="00351782">
      <w:pPr>
        <w:ind w:firstLine="567"/>
        <w:contextualSpacing/>
      </w:pPr>
      <w:r>
        <w:t xml:space="preserve">  </w:t>
      </w:r>
      <w:r w:rsidR="00B85D78">
        <w:t xml:space="preserve">für die Niederschrift innerhalb von 14 Tagen nach der Sitzung verantwortlich; bei </w:t>
      </w:r>
    </w:p>
    <w:p w:rsidR="004B3855" w:rsidRDefault="00351782" w:rsidP="00351782">
      <w:pPr>
        <w:ind w:firstLine="567"/>
        <w:contextualSpacing/>
      </w:pPr>
      <w:r>
        <w:t xml:space="preserve"> </w:t>
      </w:r>
      <w:r w:rsidR="004B3855">
        <w:t xml:space="preserve"> </w:t>
      </w:r>
      <w:r w:rsidR="00B85D78">
        <w:t xml:space="preserve">Mitgliederversammlungen beträgt die Frist vier Wochen. Allen Vorstandsmitgliedern ist eine </w:t>
      </w:r>
    </w:p>
    <w:p w:rsidR="00B85D78" w:rsidRDefault="00351782" w:rsidP="00351782">
      <w:pPr>
        <w:ind w:firstLine="567"/>
        <w:contextualSpacing/>
      </w:pPr>
      <w:r>
        <w:t xml:space="preserve">  N</w:t>
      </w:r>
      <w:r w:rsidR="00B85D78">
        <w:t>iederschrift zu übersenden. Die Niederschrift ist bei der nächsten Sitzung zu genehmigen.</w:t>
      </w:r>
    </w:p>
    <w:p w:rsidR="004B3855" w:rsidRDefault="00B85D78" w:rsidP="00351782">
      <w:pPr>
        <w:ind w:firstLine="567"/>
        <w:contextualSpacing/>
      </w:pPr>
      <w:r>
        <w:t>-</w:t>
      </w:r>
      <w:r w:rsidR="004B3855">
        <w:t xml:space="preserve"> </w:t>
      </w:r>
      <w:r>
        <w:t>sind verantwortlich für die Auswah</w:t>
      </w:r>
      <w:r w:rsidR="004B3855">
        <w:t>l eines ausreichend großen Ver</w:t>
      </w:r>
      <w:r>
        <w:t xml:space="preserve">sammlungsraumes und </w:t>
      </w:r>
    </w:p>
    <w:p w:rsidR="00B85D78" w:rsidRDefault="00B85D78" w:rsidP="004B3855">
      <w:pPr>
        <w:ind w:firstLine="709"/>
        <w:contextualSpacing/>
      </w:pPr>
      <w:r>
        <w:t>bereiten diesen für die Versammlungen vor.</w:t>
      </w:r>
    </w:p>
    <w:p w:rsidR="00B85D78" w:rsidRDefault="00B85D78" w:rsidP="00B85D78">
      <w:pPr>
        <w:ind w:firstLine="284"/>
        <w:contextualSpacing/>
      </w:pPr>
    </w:p>
    <w:p w:rsidR="00351782" w:rsidRDefault="004B3855" w:rsidP="00351782">
      <w:pPr>
        <w:contextualSpacing/>
      </w:pPr>
      <w:r>
        <w:t>(5)</w:t>
      </w:r>
      <w:r w:rsidR="00B85D78">
        <w:t>Der erste und zweite Beisitzer</w:t>
      </w:r>
      <w:r>
        <w:t xml:space="preserve"> </w:t>
      </w:r>
      <w:r w:rsidR="00B85D78">
        <w:t xml:space="preserve">sind für den Nachweis des Materials des Heimes verantwortlich. Sie </w:t>
      </w:r>
    </w:p>
    <w:p w:rsidR="00B85D78" w:rsidRDefault="00351782" w:rsidP="00351782">
      <w:pPr>
        <w:contextualSpacing/>
      </w:pPr>
      <w:r>
        <w:t xml:space="preserve">     </w:t>
      </w:r>
      <w:r w:rsidR="00B85D78">
        <w:t>führen das Inventarverzeichnis für</w:t>
      </w:r>
    </w:p>
    <w:p w:rsidR="00B85D78" w:rsidRDefault="00B85D78" w:rsidP="00351782">
      <w:pPr>
        <w:ind w:firstLine="567"/>
        <w:contextualSpacing/>
      </w:pPr>
      <w:r>
        <w:t>-</w:t>
      </w:r>
      <w:r>
        <w:tab/>
        <w:t>vereinseigene Gegenstände,</w:t>
      </w:r>
    </w:p>
    <w:p w:rsidR="004B3855" w:rsidRDefault="00B85D78" w:rsidP="00351782">
      <w:pPr>
        <w:ind w:firstLine="567"/>
        <w:contextualSpacing/>
      </w:pPr>
      <w:r>
        <w:t>-</w:t>
      </w:r>
      <w:r>
        <w:tab/>
        <w:t>von Mitgliedern, Truppenteilen, Diensts</w:t>
      </w:r>
      <w:r w:rsidR="004B3855">
        <w:t>tellen oder sonstige Organisati</w:t>
      </w:r>
      <w:r>
        <w:t xml:space="preserve">onen (Museum) </w:t>
      </w:r>
      <w:r w:rsidR="004B3855">
        <w:t xml:space="preserve">   </w:t>
      </w:r>
    </w:p>
    <w:p w:rsidR="00B85D78" w:rsidRDefault="00351782" w:rsidP="00351782">
      <w:pPr>
        <w:ind w:firstLine="284"/>
        <w:contextualSpacing/>
      </w:pPr>
      <w:r>
        <w:t xml:space="preserve"> </w:t>
      </w:r>
      <w:r w:rsidR="004B3855">
        <w:t xml:space="preserve">        </w:t>
      </w:r>
      <w:r w:rsidR="00B85D78">
        <w:t>überlassene Gegenstände.</w:t>
      </w:r>
    </w:p>
    <w:p w:rsidR="00B85D78" w:rsidRDefault="00B85D78" w:rsidP="00B85D78">
      <w:pPr>
        <w:ind w:firstLine="284"/>
        <w:contextualSpacing/>
      </w:pPr>
      <w:r>
        <w:t>Sie können, wenn es der Vorstand als notwen</w:t>
      </w:r>
      <w:r w:rsidR="004B3855">
        <w:t>dig erachtet, für besondere Auf</w:t>
      </w:r>
      <w:r>
        <w:t>gaben eingesetzt werden.</w:t>
      </w:r>
    </w:p>
    <w:p w:rsidR="004B3855" w:rsidRDefault="004B3855" w:rsidP="00B85D78">
      <w:pPr>
        <w:ind w:firstLine="284"/>
        <w:contextualSpacing/>
      </w:pPr>
    </w:p>
    <w:p w:rsidR="00EC3DD1" w:rsidRDefault="00EC3DD1" w:rsidP="00B85D78">
      <w:pPr>
        <w:ind w:firstLine="284"/>
        <w:contextualSpacing/>
      </w:pPr>
    </w:p>
    <w:p w:rsidR="00EC3DD1" w:rsidRDefault="00EC3DD1" w:rsidP="00B85D78">
      <w:pPr>
        <w:ind w:firstLine="284"/>
        <w:contextualSpacing/>
      </w:pPr>
    </w:p>
    <w:p w:rsidR="00EC3DD1" w:rsidRDefault="00EC3DD1" w:rsidP="00B85D78">
      <w:pPr>
        <w:ind w:firstLine="284"/>
        <w:contextualSpacing/>
      </w:pPr>
    </w:p>
    <w:p w:rsidR="00EC3DD1" w:rsidRDefault="00EC3DD1" w:rsidP="00B85D78">
      <w:pPr>
        <w:ind w:firstLine="284"/>
        <w:contextualSpacing/>
      </w:pPr>
    </w:p>
    <w:p w:rsidR="004B3855" w:rsidRDefault="004B3855" w:rsidP="004B3855">
      <w:pPr>
        <w:ind w:firstLine="284"/>
        <w:contextualSpacing/>
        <w:jc w:val="center"/>
        <w:rPr>
          <w:b/>
        </w:rPr>
      </w:pPr>
      <w:r w:rsidRPr="004B3855">
        <w:rPr>
          <w:b/>
        </w:rPr>
        <w:t>§ 16</w:t>
      </w:r>
    </w:p>
    <w:p w:rsidR="004B3855" w:rsidRPr="004B3855" w:rsidRDefault="004B3855" w:rsidP="004B3855">
      <w:pPr>
        <w:ind w:firstLine="284"/>
        <w:contextualSpacing/>
        <w:jc w:val="center"/>
        <w:rPr>
          <w:b/>
        </w:rPr>
      </w:pPr>
      <w:r w:rsidRPr="004B3855">
        <w:rPr>
          <w:b/>
        </w:rPr>
        <w:lastRenderedPageBreak/>
        <w:t>Aufgaben des Geschäftsführers</w:t>
      </w:r>
    </w:p>
    <w:p w:rsidR="004B3855" w:rsidRPr="004B3855" w:rsidRDefault="004B3855" w:rsidP="004B3855">
      <w:pPr>
        <w:ind w:firstLine="284"/>
        <w:contextualSpacing/>
        <w:jc w:val="center"/>
        <w:rPr>
          <w:b/>
        </w:rPr>
      </w:pPr>
    </w:p>
    <w:p w:rsidR="004B3855" w:rsidRDefault="004B3855" w:rsidP="004B3855">
      <w:pPr>
        <w:ind w:firstLine="284"/>
        <w:contextualSpacing/>
      </w:pPr>
      <w:r>
        <w:t>Der Geschäftsführer hat folgende Aufgaben:</w:t>
      </w:r>
    </w:p>
    <w:p w:rsidR="004B3855" w:rsidRDefault="004B3855" w:rsidP="004B3855">
      <w:pPr>
        <w:ind w:firstLine="284"/>
        <w:contextualSpacing/>
      </w:pPr>
    </w:p>
    <w:p w:rsidR="004B3855" w:rsidRDefault="004B3855" w:rsidP="004B3855">
      <w:pPr>
        <w:ind w:firstLine="284"/>
        <w:contextualSpacing/>
      </w:pPr>
      <w:r>
        <w:t>1.</w:t>
      </w:r>
      <w:r>
        <w:tab/>
        <w:t>Organisation des Betriebsablaufes,</w:t>
      </w:r>
    </w:p>
    <w:p w:rsidR="004B3855" w:rsidRDefault="004B3855" w:rsidP="004B3855">
      <w:pPr>
        <w:ind w:firstLine="284"/>
        <w:contextualSpacing/>
      </w:pPr>
      <w:r>
        <w:t>2.</w:t>
      </w:r>
      <w:r>
        <w:tab/>
        <w:t xml:space="preserve">Arbeitsregelung und Aufsicht über die Ordonnanzen, Köche sowie Reinigungspersonal und </w:t>
      </w:r>
    </w:p>
    <w:p w:rsidR="004B3855" w:rsidRDefault="00BF443D" w:rsidP="004B3855">
      <w:pPr>
        <w:ind w:firstLine="709"/>
        <w:contextualSpacing/>
      </w:pPr>
      <w:r>
        <w:t>Aufwarte Kräfte</w:t>
      </w:r>
      <w:r w:rsidR="004B3855">
        <w:t>,</w:t>
      </w:r>
    </w:p>
    <w:p w:rsidR="004B3855" w:rsidRDefault="004B3855" w:rsidP="004B3855">
      <w:pPr>
        <w:ind w:firstLine="284"/>
        <w:contextualSpacing/>
      </w:pPr>
      <w:r>
        <w:t>3.</w:t>
      </w:r>
      <w:r>
        <w:tab/>
        <w:t xml:space="preserve">Entgegennahme von Wünschen zur Nutzung des Heimes; dabei Prüfung, ob der Antragsteller zur </w:t>
      </w:r>
    </w:p>
    <w:p w:rsidR="004B3855" w:rsidRDefault="004B3855" w:rsidP="004B3855">
      <w:pPr>
        <w:ind w:firstLine="709"/>
        <w:contextualSpacing/>
      </w:pPr>
      <w:r>
        <w:t>Nutzung des Heimes berechtigt ist,</w:t>
      </w:r>
    </w:p>
    <w:p w:rsidR="004B3855" w:rsidRDefault="004B3855" w:rsidP="004B3855">
      <w:pPr>
        <w:ind w:firstLine="284"/>
        <w:contextualSpacing/>
      </w:pPr>
      <w:r>
        <w:t>4.</w:t>
      </w:r>
      <w:r>
        <w:tab/>
        <w:t>Absprache und Beratung der gastronomischen Betreuung,</w:t>
      </w:r>
    </w:p>
    <w:p w:rsidR="004B3855" w:rsidRDefault="004B3855" w:rsidP="004B3855">
      <w:pPr>
        <w:ind w:firstLine="284"/>
        <w:contextualSpacing/>
      </w:pPr>
      <w:r>
        <w:t>5.</w:t>
      </w:r>
      <w:r>
        <w:tab/>
        <w:t>Gestaltung des Speise- und Getränkeangebotes,</w:t>
      </w:r>
    </w:p>
    <w:p w:rsidR="004B3855" w:rsidRDefault="004B3855" w:rsidP="004B3855">
      <w:pPr>
        <w:ind w:firstLine="284"/>
        <w:contextualSpacing/>
      </w:pPr>
      <w:r>
        <w:t>6.</w:t>
      </w:r>
      <w:r>
        <w:tab/>
        <w:t>Führung des Wareneingangs- und Kassenbuches,</w:t>
      </w:r>
    </w:p>
    <w:p w:rsidR="004B3855" w:rsidRDefault="004B3855" w:rsidP="004B3855">
      <w:pPr>
        <w:ind w:firstLine="284"/>
        <w:contextualSpacing/>
      </w:pPr>
      <w:r>
        <w:t>7.</w:t>
      </w:r>
      <w:r>
        <w:tab/>
        <w:t>Durchführung der monatlichen Abrechnung,</w:t>
      </w:r>
    </w:p>
    <w:p w:rsidR="004B3855" w:rsidRDefault="004B3855" w:rsidP="004B3855">
      <w:pPr>
        <w:ind w:firstLine="284"/>
        <w:contextualSpacing/>
      </w:pPr>
      <w:r>
        <w:t>8.</w:t>
      </w:r>
      <w:r>
        <w:tab/>
        <w:t xml:space="preserve">Gibt Einschränkungen im täglichen Heimbetrieb, z. B. durch größere Veranstaltungen, durch </w:t>
      </w:r>
    </w:p>
    <w:p w:rsidR="004B3855" w:rsidRDefault="004B3855" w:rsidP="004B3855">
      <w:pPr>
        <w:ind w:firstLine="709"/>
        <w:contextualSpacing/>
      </w:pPr>
      <w:r>
        <w:t>Aushang/Flyer bekannt.</w:t>
      </w:r>
    </w:p>
    <w:p w:rsidR="004B3855" w:rsidRDefault="004B3855" w:rsidP="004B3855">
      <w:pPr>
        <w:ind w:left="704" w:hanging="420"/>
        <w:contextualSpacing/>
      </w:pPr>
      <w:r>
        <w:t>9.</w:t>
      </w:r>
      <w:r>
        <w:tab/>
        <w:t>Führt vierteljährlich Geschirrzählungen durch, setzt zerschlagenes Geschirr vom Bestand ab und fordert neu an. Ist verantwortlich für die Ausstattung der im Heim vorhandenen Unterkünfte und führt in Zusammenarbeit mit dem Bundeswehrdienstleistungszentrum jährlich eine Zählung des vom Dienstherren bereitgestellten Materials durch (Gerätezählung).</w:t>
      </w:r>
    </w:p>
    <w:p w:rsidR="004B3855" w:rsidRDefault="004B3855" w:rsidP="004B3855">
      <w:pPr>
        <w:ind w:firstLine="284"/>
        <w:contextualSpacing/>
      </w:pPr>
    </w:p>
    <w:p w:rsidR="004B3855" w:rsidRDefault="004B3855" w:rsidP="004B3855">
      <w:pPr>
        <w:ind w:firstLine="284"/>
        <w:contextualSpacing/>
        <w:jc w:val="center"/>
        <w:rPr>
          <w:b/>
        </w:rPr>
      </w:pPr>
      <w:r w:rsidRPr="004B3855">
        <w:rPr>
          <w:b/>
        </w:rPr>
        <w:t>§ 17</w:t>
      </w:r>
    </w:p>
    <w:p w:rsidR="004B3855" w:rsidRPr="004B3855" w:rsidRDefault="004B3855" w:rsidP="004B3855">
      <w:pPr>
        <w:ind w:firstLine="284"/>
        <w:contextualSpacing/>
        <w:jc w:val="center"/>
        <w:rPr>
          <w:b/>
        </w:rPr>
      </w:pPr>
      <w:r w:rsidRPr="004B3855">
        <w:rPr>
          <w:b/>
        </w:rPr>
        <w:t>Kassen- und Wirtschaftsprüfung</w:t>
      </w:r>
    </w:p>
    <w:p w:rsidR="004B3855" w:rsidRDefault="004B3855" w:rsidP="004B3855">
      <w:pPr>
        <w:ind w:firstLine="284"/>
        <w:contextualSpacing/>
      </w:pPr>
    </w:p>
    <w:p w:rsidR="004B3855" w:rsidRPr="00BF443D" w:rsidRDefault="004B3855" w:rsidP="004B3855">
      <w:pPr>
        <w:ind w:firstLine="284"/>
        <w:contextualSpacing/>
      </w:pPr>
      <w:r w:rsidRPr="00BF443D">
        <w:t>Die von der Jahreshauptversammlung gewählten zwei Kassenprüfer überprüfen</w:t>
      </w:r>
    </w:p>
    <w:p w:rsidR="004B3855" w:rsidRPr="00BF443D" w:rsidRDefault="004B3855" w:rsidP="004B3855">
      <w:pPr>
        <w:ind w:firstLine="284"/>
        <w:contextualSpacing/>
      </w:pPr>
    </w:p>
    <w:p w:rsidR="004B3855" w:rsidRPr="00BF443D" w:rsidRDefault="004B3855" w:rsidP="004B3855">
      <w:pPr>
        <w:ind w:firstLine="284"/>
        <w:contextualSpacing/>
      </w:pPr>
      <w:r w:rsidRPr="00BF443D">
        <w:t>(1)</w:t>
      </w:r>
      <w:r w:rsidRPr="00BF443D">
        <w:tab/>
        <w:t>jährlich die Kasse des Vereins,</w:t>
      </w:r>
    </w:p>
    <w:p w:rsidR="004B3855" w:rsidRPr="00BF443D" w:rsidRDefault="004B3855" w:rsidP="004B3855">
      <w:pPr>
        <w:ind w:firstLine="284"/>
        <w:contextualSpacing/>
      </w:pPr>
      <w:r w:rsidRPr="00BF443D">
        <w:t>(2)</w:t>
      </w:r>
      <w:r w:rsidRPr="00BF443D">
        <w:tab/>
      </w:r>
      <w:r w:rsidR="00AA0FFC" w:rsidRPr="00BF443D">
        <w:t>halb</w:t>
      </w:r>
      <w:r w:rsidRPr="00BF443D">
        <w:t>jährlich die Betriebsführung des Geschäftsführers (</w:t>
      </w:r>
      <w:r w:rsidR="00163797" w:rsidRPr="00BF443D">
        <w:t>Kontoführung</w:t>
      </w:r>
      <w:r w:rsidRPr="00BF443D">
        <w:t>, Warenbestand) und</w:t>
      </w:r>
    </w:p>
    <w:p w:rsidR="004B3855" w:rsidRPr="00BF443D" w:rsidRDefault="004B3855" w:rsidP="004B3855">
      <w:pPr>
        <w:ind w:firstLine="284"/>
        <w:contextualSpacing/>
      </w:pPr>
      <w:r w:rsidRPr="00BF443D">
        <w:t>(3)</w:t>
      </w:r>
      <w:r w:rsidRPr="00BF443D">
        <w:tab/>
        <w:t>bis Ende Februar für das gesamte vergangene Jahr (Jahresschlussbericht).</w:t>
      </w:r>
    </w:p>
    <w:p w:rsidR="004B3855" w:rsidRPr="00BF443D" w:rsidRDefault="004B3855" w:rsidP="004B3855">
      <w:pPr>
        <w:ind w:firstLine="284"/>
        <w:contextualSpacing/>
      </w:pPr>
    </w:p>
    <w:p w:rsidR="004B3855" w:rsidRPr="00BF443D" w:rsidRDefault="004B3855" w:rsidP="004B3855">
      <w:pPr>
        <w:ind w:firstLine="284"/>
        <w:contextualSpacing/>
      </w:pPr>
      <w:r w:rsidRPr="00BF443D">
        <w:t>Über alle Prüfungen sind Prüfberichte zu fertigen.</w:t>
      </w:r>
    </w:p>
    <w:p w:rsidR="004B3855" w:rsidRDefault="004B3855" w:rsidP="004B3855">
      <w:pPr>
        <w:ind w:firstLine="284"/>
        <w:contextualSpacing/>
      </w:pPr>
    </w:p>
    <w:p w:rsidR="004B3855" w:rsidRDefault="004B3855" w:rsidP="004B3855">
      <w:pPr>
        <w:ind w:firstLine="284"/>
        <w:contextualSpacing/>
        <w:jc w:val="center"/>
        <w:rPr>
          <w:b/>
        </w:rPr>
      </w:pPr>
      <w:r w:rsidRPr="004B3855">
        <w:rPr>
          <w:b/>
        </w:rPr>
        <w:t>§ 18</w:t>
      </w:r>
    </w:p>
    <w:p w:rsidR="004B3855" w:rsidRPr="004B3855" w:rsidRDefault="004B3855" w:rsidP="004B3855">
      <w:pPr>
        <w:ind w:firstLine="284"/>
        <w:contextualSpacing/>
        <w:jc w:val="center"/>
        <w:rPr>
          <w:b/>
        </w:rPr>
      </w:pPr>
      <w:r w:rsidRPr="004B3855">
        <w:rPr>
          <w:b/>
        </w:rPr>
        <w:t>Versicherungen</w:t>
      </w:r>
    </w:p>
    <w:p w:rsidR="004B3855" w:rsidRDefault="004B3855" w:rsidP="004B3855">
      <w:pPr>
        <w:ind w:firstLine="284"/>
        <w:contextualSpacing/>
      </w:pPr>
    </w:p>
    <w:p w:rsidR="004B3855" w:rsidRPr="00BF443D" w:rsidRDefault="004B3855" w:rsidP="0064445D">
      <w:pPr>
        <w:ind w:left="704" w:hanging="420"/>
        <w:contextualSpacing/>
      </w:pPr>
      <w:r>
        <w:t>(1)</w:t>
      </w:r>
      <w:r>
        <w:tab/>
        <w:t xml:space="preserve">Eine </w:t>
      </w:r>
      <w:r w:rsidR="0064445D" w:rsidRPr="00BF443D">
        <w:t xml:space="preserve">Betriebshaftpflichtversicherung mit ausreichender Deckungssumme (gem. B2-1920/0-0-6) </w:t>
      </w:r>
      <w:r w:rsidRPr="00BF443D">
        <w:t xml:space="preserve"> ist abzuschließen.</w:t>
      </w:r>
      <w:r w:rsidR="0064445D" w:rsidRPr="00BF443D">
        <w:rPr>
          <w:bCs/>
          <w:noProof/>
          <w:sz w:val="28"/>
          <w:szCs w:val="28"/>
          <w:lang w:eastAsia="de-DE"/>
        </w:rPr>
        <w:t xml:space="preserve"> </w:t>
      </w:r>
    </w:p>
    <w:p w:rsidR="004B3855" w:rsidRDefault="004B3855" w:rsidP="004B3855">
      <w:pPr>
        <w:ind w:firstLine="284"/>
        <w:contextualSpacing/>
      </w:pPr>
      <w:r>
        <w:t>(2)</w:t>
      </w:r>
      <w:r>
        <w:tab/>
        <w:t>Eine ausreichende Haftpflichtversicherun</w:t>
      </w:r>
      <w:r w:rsidR="0064445D">
        <w:t>g von Organmitgliedern ist abzu</w:t>
      </w:r>
      <w:r>
        <w:t>schließen.</w:t>
      </w:r>
    </w:p>
    <w:p w:rsidR="0064445D" w:rsidRDefault="0064445D" w:rsidP="004B3855">
      <w:pPr>
        <w:ind w:firstLine="284"/>
        <w:contextualSpacing/>
      </w:pPr>
    </w:p>
    <w:p w:rsidR="00EC3DD1" w:rsidRDefault="00EC3DD1" w:rsidP="004B3855">
      <w:pPr>
        <w:ind w:firstLine="284"/>
        <w:contextualSpacing/>
      </w:pPr>
    </w:p>
    <w:p w:rsidR="004B3855" w:rsidRDefault="004B3855" w:rsidP="0064445D">
      <w:pPr>
        <w:ind w:firstLine="284"/>
        <w:contextualSpacing/>
        <w:jc w:val="center"/>
        <w:rPr>
          <w:b/>
        </w:rPr>
      </w:pPr>
      <w:r w:rsidRPr="0064445D">
        <w:rPr>
          <w:b/>
        </w:rPr>
        <w:t>§ 19</w:t>
      </w:r>
    </w:p>
    <w:p w:rsidR="004B3855" w:rsidRDefault="004B3855" w:rsidP="0064445D">
      <w:pPr>
        <w:ind w:firstLine="284"/>
        <w:contextualSpacing/>
        <w:jc w:val="center"/>
      </w:pPr>
      <w:r w:rsidRPr="0064445D">
        <w:rPr>
          <w:b/>
        </w:rPr>
        <w:t>Auflösung des Vereins</w:t>
      </w:r>
    </w:p>
    <w:p w:rsidR="004B3855" w:rsidRDefault="004B3855" w:rsidP="004B3855">
      <w:pPr>
        <w:ind w:firstLine="284"/>
        <w:contextualSpacing/>
      </w:pPr>
    </w:p>
    <w:p w:rsidR="0064445D" w:rsidRDefault="004B3855" w:rsidP="004B3855">
      <w:pPr>
        <w:ind w:firstLine="284"/>
        <w:contextualSpacing/>
      </w:pPr>
      <w:r>
        <w:t>(1)</w:t>
      </w:r>
      <w:r>
        <w:tab/>
        <w:t>Die Auflösung des Vereins kann nur in</w:t>
      </w:r>
      <w:r w:rsidR="0064445D">
        <w:t xml:space="preserve"> einer Mitgliederversammlung be</w:t>
      </w:r>
      <w:r>
        <w:t xml:space="preserve">schlossen werden, die </w:t>
      </w:r>
    </w:p>
    <w:p w:rsidR="0064445D" w:rsidRDefault="004B3855" w:rsidP="0064445D">
      <w:pPr>
        <w:ind w:firstLine="709"/>
        <w:contextualSpacing/>
      </w:pPr>
      <w:r>
        <w:t>ausdrücklich zu diesem Zweck einberufen ist. Für die Auflösung ist eine Mehrheit von drei Vierte</w:t>
      </w:r>
      <w:r w:rsidR="0064445D">
        <w:t xml:space="preserve">l </w:t>
      </w:r>
    </w:p>
    <w:p w:rsidR="004B3855" w:rsidRDefault="0064445D" w:rsidP="0064445D">
      <w:pPr>
        <w:ind w:firstLine="709"/>
        <w:contextualSpacing/>
      </w:pPr>
      <w:r>
        <w:t>der abgegebenen Stimmen erfor</w:t>
      </w:r>
      <w:r w:rsidR="004B3855">
        <w:t>derlich.</w:t>
      </w:r>
    </w:p>
    <w:p w:rsidR="0064445D" w:rsidRDefault="004B3855" w:rsidP="004B3855">
      <w:pPr>
        <w:ind w:firstLine="284"/>
        <w:contextualSpacing/>
      </w:pPr>
      <w:r>
        <w:t>(2)</w:t>
      </w:r>
      <w:r>
        <w:tab/>
        <w:t>Etwaiges erwirtschaftetes Vermögen wird</w:t>
      </w:r>
      <w:r w:rsidR="0064445D">
        <w:t xml:space="preserve"> für eine andere OHG/UHG verwen</w:t>
      </w:r>
      <w:r>
        <w:t xml:space="preserve">det oder sonstigen </w:t>
      </w:r>
    </w:p>
    <w:p w:rsidR="0064445D" w:rsidRDefault="004B3855" w:rsidP="0064445D">
      <w:pPr>
        <w:ind w:firstLine="709"/>
        <w:contextualSpacing/>
      </w:pPr>
      <w:r>
        <w:t xml:space="preserve">gemeinnützigen Einrichtungen der Bundeswehr (Soldatenhilfswerk e. V. oder andere </w:t>
      </w:r>
    </w:p>
    <w:p w:rsidR="004B3855" w:rsidRDefault="004B3855" w:rsidP="0064445D">
      <w:pPr>
        <w:ind w:firstLine="709"/>
        <w:contextualSpacing/>
      </w:pPr>
      <w:r>
        <w:t>Sozialeinrichtungen der Bundeswehr) zur Verfügung gestellt.</w:t>
      </w:r>
    </w:p>
    <w:p w:rsidR="0064445D" w:rsidRDefault="004B3855" w:rsidP="004B3855">
      <w:pPr>
        <w:ind w:firstLine="284"/>
        <w:contextualSpacing/>
      </w:pPr>
      <w:r>
        <w:t>(3)</w:t>
      </w:r>
      <w:r>
        <w:tab/>
        <w:t xml:space="preserve">Traditionsstücke des Vereins sollen nach Möglichkeit bei dem mit der Pflege der Überlieferung </w:t>
      </w:r>
    </w:p>
    <w:p w:rsidR="0064445D" w:rsidRDefault="004B3855" w:rsidP="0064445D">
      <w:pPr>
        <w:ind w:firstLine="709"/>
        <w:contextualSpacing/>
      </w:pPr>
      <w:r>
        <w:lastRenderedPageBreak/>
        <w:t>betraut</w:t>
      </w:r>
      <w:r w:rsidR="0064445D">
        <w:t>en Truppenteils verbleiben; im Ü</w:t>
      </w:r>
      <w:r>
        <w:t xml:space="preserve">brigen entscheidet die Mitgliederversammlung mit </w:t>
      </w:r>
    </w:p>
    <w:p w:rsidR="004B3855" w:rsidRDefault="004B3855" w:rsidP="0064445D">
      <w:pPr>
        <w:ind w:firstLine="709"/>
        <w:contextualSpacing/>
      </w:pPr>
      <w:r>
        <w:t>einfacher Mehrheit über das Privateigentum und die Traditionsstücke des Vereins.</w:t>
      </w:r>
    </w:p>
    <w:p w:rsidR="0064445D" w:rsidRDefault="004B3855" w:rsidP="004B3855">
      <w:pPr>
        <w:ind w:firstLine="284"/>
        <w:contextualSpacing/>
      </w:pPr>
      <w:r>
        <w:t>(4)</w:t>
      </w:r>
      <w:r>
        <w:tab/>
        <w:t xml:space="preserve">Im Falle der Auflösung des Vereins, bestellt die Mitgliederversammlung drei Liquidatoren. Jedem </w:t>
      </w:r>
    </w:p>
    <w:p w:rsidR="004B3855" w:rsidRDefault="004B3855" w:rsidP="0064445D">
      <w:pPr>
        <w:ind w:firstLine="709"/>
        <w:contextualSpacing/>
      </w:pPr>
      <w:r>
        <w:t>Liquidator kann Einzelvertretungsbefugnis erteilt wer-den.</w:t>
      </w:r>
    </w:p>
    <w:p w:rsidR="004B3855" w:rsidRDefault="004B3855" w:rsidP="004B3855">
      <w:pPr>
        <w:ind w:firstLine="284"/>
        <w:contextualSpacing/>
      </w:pPr>
    </w:p>
    <w:p w:rsidR="004B3855" w:rsidRDefault="004B3855" w:rsidP="0064445D">
      <w:pPr>
        <w:ind w:firstLine="284"/>
        <w:contextualSpacing/>
        <w:jc w:val="center"/>
        <w:rPr>
          <w:b/>
        </w:rPr>
      </w:pPr>
      <w:r w:rsidRPr="0064445D">
        <w:rPr>
          <w:b/>
        </w:rPr>
        <w:t>§ 20</w:t>
      </w:r>
    </w:p>
    <w:p w:rsidR="0081776C" w:rsidRDefault="0081776C" w:rsidP="0081776C">
      <w:pPr>
        <w:ind w:firstLine="284"/>
        <w:contextualSpacing/>
        <w:jc w:val="center"/>
        <w:rPr>
          <w:b/>
        </w:rPr>
      </w:pPr>
      <w:r w:rsidRPr="0081776C">
        <w:rPr>
          <w:b/>
        </w:rPr>
        <w:t>Änderungen der Satzung</w:t>
      </w:r>
    </w:p>
    <w:p w:rsidR="00EC3DD1" w:rsidRPr="0081776C" w:rsidRDefault="00EC3DD1" w:rsidP="0081776C">
      <w:pPr>
        <w:ind w:firstLine="284"/>
        <w:contextualSpacing/>
        <w:jc w:val="center"/>
        <w:rPr>
          <w:b/>
        </w:rPr>
      </w:pPr>
    </w:p>
    <w:p w:rsidR="0081776C" w:rsidRPr="0081776C" w:rsidRDefault="0081776C" w:rsidP="0081776C">
      <w:pPr>
        <w:ind w:left="704" w:hanging="420"/>
        <w:contextualSpacing/>
      </w:pPr>
      <w:r w:rsidRPr="0081776C">
        <w:t xml:space="preserve">(1) </w:t>
      </w:r>
      <w:r>
        <w:tab/>
      </w:r>
      <w:r w:rsidRPr="0081776C">
        <w:t>Zu einem Beschluss, der eine Änderung der Satzung enthält, is</w:t>
      </w:r>
      <w:r>
        <w:t>t eine Mehrheit von drei Vierte</w:t>
      </w:r>
      <w:r w:rsidRPr="0081776C">
        <w:t>l</w:t>
      </w:r>
      <w:r>
        <w:t xml:space="preserve"> </w:t>
      </w:r>
      <w:r w:rsidRPr="0081776C">
        <w:t>der erschienenen Mitglieder erforderlich. Satzungsänderungen, die auf Grund von Verfügungen des</w:t>
      </w:r>
      <w:r>
        <w:t xml:space="preserve"> </w:t>
      </w:r>
      <w:r w:rsidRPr="0081776C">
        <w:t>Registergerichts notwendig sind, kann der Vorstand allein beschließen. Sie sind in der nächsten</w:t>
      </w:r>
      <w:r>
        <w:t xml:space="preserve"> </w:t>
      </w:r>
      <w:r w:rsidRPr="0081776C">
        <w:t>Mitgliederversammlung bekanntzugeben.</w:t>
      </w:r>
    </w:p>
    <w:p w:rsidR="0081776C" w:rsidRPr="0081776C" w:rsidRDefault="0081776C" w:rsidP="0081776C">
      <w:pPr>
        <w:ind w:firstLine="284"/>
        <w:contextualSpacing/>
      </w:pPr>
      <w:r w:rsidRPr="0081776C">
        <w:t>(2)</w:t>
      </w:r>
      <w:r>
        <w:t xml:space="preserve"> </w:t>
      </w:r>
      <w:r>
        <w:tab/>
      </w:r>
      <w:r w:rsidRPr="0081776C">
        <w:t>Die Satzung und etwaige Änderungen sind dem Aufsichtführenden zur Kenntnis zu bringen.</w:t>
      </w:r>
    </w:p>
    <w:p w:rsidR="0081776C" w:rsidRDefault="0081776C" w:rsidP="0081776C">
      <w:pPr>
        <w:ind w:firstLine="284"/>
        <w:contextualSpacing/>
        <w:rPr>
          <w:b/>
        </w:rPr>
      </w:pPr>
    </w:p>
    <w:p w:rsidR="0081776C" w:rsidRDefault="0081776C" w:rsidP="0081776C">
      <w:pPr>
        <w:ind w:firstLine="284"/>
        <w:contextualSpacing/>
        <w:jc w:val="center"/>
        <w:rPr>
          <w:b/>
        </w:rPr>
      </w:pPr>
      <w:r>
        <w:rPr>
          <w:b/>
        </w:rPr>
        <w:t>§ 21</w:t>
      </w:r>
    </w:p>
    <w:p w:rsidR="0081776C" w:rsidRDefault="0081776C" w:rsidP="0081776C">
      <w:pPr>
        <w:ind w:firstLine="284"/>
        <w:contextualSpacing/>
        <w:jc w:val="center"/>
        <w:rPr>
          <w:b/>
        </w:rPr>
      </w:pPr>
      <w:r w:rsidRPr="0064445D">
        <w:rPr>
          <w:b/>
        </w:rPr>
        <w:t>Schlussbestimmungen</w:t>
      </w:r>
    </w:p>
    <w:p w:rsidR="0064445D" w:rsidRPr="0064445D" w:rsidRDefault="0064445D" w:rsidP="0064445D">
      <w:pPr>
        <w:ind w:firstLine="284"/>
        <w:contextualSpacing/>
        <w:jc w:val="center"/>
        <w:rPr>
          <w:b/>
        </w:rPr>
      </w:pPr>
    </w:p>
    <w:p w:rsidR="004B3855" w:rsidRDefault="004B3855" w:rsidP="004B3855">
      <w:pPr>
        <w:ind w:firstLine="284"/>
        <w:contextualSpacing/>
      </w:pPr>
      <w:r>
        <w:t>(1)</w:t>
      </w:r>
      <w:r>
        <w:tab/>
        <w:t>Die Satzung tritt mit ihrer Annahme durch die Mitgliederversammlung in Kraft.</w:t>
      </w:r>
    </w:p>
    <w:p w:rsidR="004B3855" w:rsidRDefault="0081776C" w:rsidP="004B3855">
      <w:pPr>
        <w:ind w:firstLine="284"/>
        <w:contextualSpacing/>
      </w:pPr>
      <w:r>
        <w:t xml:space="preserve">Die vorstehende Satzung wurde in </w:t>
      </w:r>
      <w:r w:rsidR="000C6777">
        <w:t>der Mitgliederversammlung vom 22.03.2017</w:t>
      </w:r>
      <w:r>
        <w:t xml:space="preserve"> verabschiedet.</w:t>
      </w:r>
    </w:p>
    <w:p w:rsidR="004B3855" w:rsidRDefault="004B3855" w:rsidP="004B3855">
      <w:pPr>
        <w:ind w:firstLine="284"/>
        <w:contextualSpacing/>
      </w:pPr>
    </w:p>
    <w:p w:rsidR="004B3855" w:rsidRDefault="004B3855" w:rsidP="004B3855">
      <w:pPr>
        <w:ind w:firstLine="284"/>
        <w:contextualSpacing/>
      </w:pPr>
    </w:p>
    <w:p w:rsidR="004B3855" w:rsidRDefault="004B3855" w:rsidP="004B3855">
      <w:pPr>
        <w:ind w:firstLine="284"/>
        <w:contextualSpacing/>
      </w:pPr>
      <w:r>
        <w:t>Lüneburg, den</w:t>
      </w:r>
      <w:r>
        <w:tab/>
      </w:r>
      <w:r>
        <w:tab/>
      </w:r>
      <w:r>
        <w:tab/>
      </w:r>
      <w:r w:rsidR="00BF443D">
        <w:t>22.03.2017</w:t>
      </w:r>
      <w:r>
        <w:tab/>
      </w:r>
      <w:r>
        <w:tab/>
      </w:r>
    </w:p>
    <w:p w:rsidR="00BF443D" w:rsidRDefault="00BF443D" w:rsidP="00EC3DD1">
      <w:pPr>
        <w:contextualSpacing/>
      </w:pPr>
    </w:p>
    <w:tbl>
      <w:tblPr>
        <w:tblStyle w:val="Tabellenraster"/>
        <w:tblW w:w="0" w:type="auto"/>
        <w:tblLook w:val="04A0" w:firstRow="1" w:lastRow="0" w:firstColumn="1" w:lastColumn="0" w:noHBand="0" w:noVBand="1"/>
      </w:tblPr>
      <w:tblGrid>
        <w:gridCol w:w="4606"/>
        <w:gridCol w:w="4606"/>
      </w:tblGrid>
      <w:tr w:rsidR="00AC0868" w:rsidTr="00A923C6">
        <w:tc>
          <w:tcPr>
            <w:tcW w:w="4606" w:type="dxa"/>
          </w:tcPr>
          <w:p w:rsidR="00AC0868" w:rsidRDefault="00AC0868" w:rsidP="00A923C6">
            <w:pPr>
              <w:autoSpaceDE w:val="0"/>
              <w:autoSpaceDN w:val="0"/>
              <w:adjustRightInd w:val="0"/>
              <w:rPr>
                <w:rFonts w:ascii="Arial" w:hAnsi="Arial" w:cs="Arial"/>
              </w:rPr>
            </w:pPr>
          </w:p>
          <w:p w:rsidR="00AC0868" w:rsidRDefault="00AC0868" w:rsidP="00A923C6">
            <w:pPr>
              <w:autoSpaceDE w:val="0"/>
              <w:autoSpaceDN w:val="0"/>
              <w:adjustRightInd w:val="0"/>
              <w:rPr>
                <w:rFonts w:ascii="Arial" w:hAnsi="Arial" w:cs="Arial"/>
              </w:rPr>
            </w:pPr>
          </w:p>
          <w:p w:rsidR="00AC0868" w:rsidRDefault="00AC0868" w:rsidP="00A923C6">
            <w:pPr>
              <w:autoSpaceDE w:val="0"/>
              <w:autoSpaceDN w:val="0"/>
              <w:adjustRightInd w:val="0"/>
              <w:rPr>
                <w:rFonts w:ascii="Arial" w:hAnsi="Arial" w:cs="Arial"/>
              </w:rPr>
            </w:pPr>
          </w:p>
        </w:tc>
        <w:tc>
          <w:tcPr>
            <w:tcW w:w="4606" w:type="dxa"/>
          </w:tcPr>
          <w:p w:rsidR="00AC0868" w:rsidRDefault="00AC0868" w:rsidP="00A923C6">
            <w:pPr>
              <w:autoSpaceDE w:val="0"/>
              <w:autoSpaceDN w:val="0"/>
              <w:adjustRightInd w:val="0"/>
              <w:rPr>
                <w:rFonts w:ascii="Arial" w:hAnsi="Arial" w:cs="Arial"/>
              </w:rPr>
            </w:pPr>
          </w:p>
        </w:tc>
      </w:tr>
      <w:tr w:rsidR="00AC0868" w:rsidTr="00A923C6">
        <w:tc>
          <w:tcPr>
            <w:tcW w:w="4606" w:type="dxa"/>
          </w:tcPr>
          <w:p w:rsidR="00AC0868" w:rsidRDefault="00AC0868" w:rsidP="00A923C6">
            <w:pPr>
              <w:autoSpaceDE w:val="0"/>
              <w:autoSpaceDN w:val="0"/>
              <w:adjustRightInd w:val="0"/>
              <w:jc w:val="center"/>
              <w:rPr>
                <w:rFonts w:ascii="Arial" w:hAnsi="Arial" w:cs="Arial"/>
              </w:rPr>
            </w:pPr>
            <w:r>
              <w:rPr>
                <w:rFonts w:ascii="Arial" w:hAnsi="Arial" w:cs="Arial"/>
              </w:rPr>
              <w:t>1. Vorsitzende(r)</w:t>
            </w:r>
          </w:p>
          <w:p w:rsidR="00AC0868" w:rsidRDefault="00AC0868" w:rsidP="00A923C6">
            <w:pPr>
              <w:autoSpaceDE w:val="0"/>
              <w:autoSpaceDN w:val="0"/>
              <w:adjustRightInd w:val="0"/>
              <w:jc w:val="center"/>
              <w:rPr>
                <w:rFonts w:ascii="Arial" w:hAnsi="Arial" w:cs="Arial"/>
              </w:rPr>
            </w:pPr>
            <w:r>
              <w:rPr>
                <w:rFonts w:ascii="Arial" w:hAnsi="Arial" w:cs="Arial"/>
                <w:i/>
                <w:iCs/>
              </w:rPr>
              <w:t>(Unterschrift)</w:t>
            </w:r>
          </w:p>
        </w:tc>
        <w:tc>
          <w:tcPr>
            <w:tcW w:w="4606" w:type="dxa"/>
          </w:tcPr>
          <w:p w:rsidR="00AC0868" w:rsidRDefault="00AC0868" w:rsidP="00A923C6">
            <w:pPr>
              <w:autoSpaceDE w:val="0"/>
              <w:autoSpaceDN w:val="0"/>
              <w:adjustRightInd w:val="0"/>
              <w:jc w:val="center"/>
              <w:rPr>
                <w:rFonts w:ascii="Arial" w:hAnsi="Arial" w:cs="Arial"/>
              </w:rPr>
            </w:pPr>
            <w:r>
              <w:rPr>
                <w:rFonts w:ascii="Arial" w:hAnsi="Arial" w:cs="Arial"/>
              </w:rPr>
              <w:t>2. Vorsitzende(r)</w:t>
            </w:r>
          </w:p>
          <w:p w:rsidR="00AC0868" w:rsidRDefault="00AC0868" w:rsidP="00A923C6">
            <w:pPr>
              <w:autoSpaceDE w:val="0"/>
              <w:autoSpaceDN w:val="0"/>
              <w:adjustRightInd w:val="0"/>
              <w:jc w:val="center"/>
              <w:rPr>
                <w:rFonts w:ascii="Arial" w:hAnsi="Arial" w:cs="Arial"/>
              </w:rPr>
            </w:pPr>
            <w:r>
              <w:rPr>
                <w:rFonts w:ascii="Arial" w:hAnsi="Arial" w:cs="Arial"/>
                <w:i/>
                <w:iCs/>
              </w:rPr>
              <w:t>(Unterschrift)</w:t>
            </w:r>
          </w:p>
        </w:tc>
      </w:tr>
      <w:tr w:rsidR="00AC0868" w:rsidTr="00AC0868">
        <w:tc>
          <w:tcPr>
            <w:tcW w:w="4606" w:type="dxa"/>
          </w:tcPr>
          <w:p w:rsidR="00AC0868" w:rsidRDefault="00AC0868" w:rsidP="00A923C6">
            <w:pPr>
              <w:autoSpaceDE w:val="0"/>
              <w:autoSpaceDN w:val="0"/>
              <w:adjustRightInd w:val="0"/>
              <w:rPr>
                <w:rFonts w:ascii="Arial" w:hAnsi="Arial" w:cs="Arial"/>
              </w:rPr>
            </w:pPr>
          </w:p>
          <w:p w:rsidR="00AC0868" w:rsidRDefault="00AC0868" w:rsidP="00A923C6">
            <w:pPr>
              <w:autoSpaceDE w:val="0"/>
              <w:autoSpaceDN w:val="0"/>
              <w:adjustRightInd w:val="0"/>
              <w:rPr>
                <w:rFonts w:ascii="Arial" w:hAnsi="Arial" w:cs="Arial"/>
              </w:rPr>
            </w:pPr>
          </w:p>
          <w:p w:rsidR="00AC0868" w:rsidRDefault="00AC0868" w:rsidP="00A923C6">
            <w:pPr>
              <w:autoSpaceDE w:val="0"/>
              <w:autoSpaceDN w:val="0"/>
              <w:adjustRightInd w:val="0"/>
              <w:rPr>
                <w:rFonts w:ascii="Arial" w:hAnsi="Arial" w:cs="Arial"/>
              </w:rPr>
            </w:pPr>
          </w:p>
        </w:tc>
        <w:tc>
          <w:tcPr>
            <w:tcW w:w="4606" w:type="dxa"/>
          </w:tcPr>
          <w:p w:rsidR="00AC0868" w:rsidRDefault="00AC0868" w:rsidP="00A923C6">
            <w:pPr>
              <w:autoSpaceDE w:val="0"/>
              <w:autoSpaceDN w:val="0"/>
              <w:adjustRightInd w:val="0"/>
              <w:rPr>
                <w:rFonts w:ascii="Arial" w:hAnsi="Arial" w:cs="Arial"/>
              </w:rPr>
            </w:pPr>
          </w:p>
        </w:tc>
      </w:tr>
      <w:tr w:rsidR="00AC0868" w:rsidTr="00AC0868">
        <w:tc>
          <w:tcPr>
            <w:tcW w:w="4606" w:type="dxa"/>
          </w:tcPr>
          <w:p w:rsidR="00AC0868" w:rsidRPr="00AC0868" w:rsidRDefault="00AC0868" w:rsidP="00AC0868">
            <w:pPr>
              <w:autoSpaceDE w:val="0"/>
              <w:autoSpaceDN w:val="0"/>
              <w:adjustRightInd w:val="0"/>
              <w:jc w:val="center"/>
              <w:rPr>
                <w:rFonts w:ascii="Arial" w:hAnsi="Arial" w:cs="Arial"/>
              </w:rPr>
            </w:pPr>
            <w:r>
              <w:rPr>
                <w:rFonts w:ascii="Arial" w:hAnsi="Arial" w:cs="Arial"/>
              </w:rPr>
              <w:t xml:space="preserve">1. </w:t>
            </w:r>
            <w:r w:rsidRPr="00AC0868">
              <w:rPr>
                <w:rFonts w:ascii="Arial" w:hAnsi="Arial" w:cs="Arial"/>
              </w:rPr>
              <w:t>Schriftführer/in</w:t>
            </w:r>
          </w:p>
          <w:p w:rsidR="00AC0868" w:rsidRDefault="00AC0868" w:rsidP="00AC0868">
            <w:pPr>
              <w:autoSpaceDE w:val="0"/>
              <w:autoSpaceDN w:val="0"/>
              <w:adjustRightInd w:val="0"/>
              <w:jc w:val="center"/>
              <w:rPr>
                <w:rFonts w:ascii="Arial" w:hAnsi="Arial" w:cs="Arial"/>
              </w:rPr>
            </w:pPr>
            <w:r>
              <w:rPr>
                <w:rFonts w:ascii="Arial" w:hAnsi="Arial" w:cs="Arial"/>
                <w:i/>
                <w:iCs/>
              </w:rPr>
              <w:t>(Unterschrift)</w:t>
            </w:r>
          </w:p>
        </w:tc>
        <w:tc>
          <w:tcPr>
            <w:tcW w:w="4606" w:type="dxa"/>
          </w:tcPr>
          <w:p w:rsidR="00AC0868" w:rsidRPr="00AC0868" w:rsidRDefault="00AC0868" w:rsidP="00AC0868">
            <w:pPr>
              <w:autoSpaceDE w:val="0"/>
              <w:autoSpaceDN w:val="0"/>
              <w:adjustRightInd w:val="0"/>
              <w:ind w:left="360"/>
              <w:jc w:val="center"/>
              <w:rPr>
                <w:rFonts w:ascii="Arial" w:hAnsi="Arial" w:cs="Arial"/>
              </w:rPr>
            </w:pPr>
            <w:r>
              <w:rPr>
                <w:rFonts w:ascii="Arial" w:hAnsi="Arial" w:cs="Arial"/>
              </w:rPr>
              <w:t xml:space="preserve">2. </w:t>
            </w:r>
            <w:r w:rsidRPr="00AC0868">
              <w:rPr>
                <w:rFonts w:ascii="Arial" w:hAnsi="Arial" w:cs="Arial"/>
              </w:rPr>
              <w:t>Schriftführer/in</w:t>
            </w:r>
          </w:p>
          <w:p w:rsidR="00AC0868" w:rsidRDefault="00AC0868" w:rsidP="00AC0868">
            <w:pPr>
              <w:autoSpaceDE w:val="0"/>
              <w:autoSpaceDN w:val="0"/>
              <w:adjustRightInd w:val="0"/>
              <w:jc w:val="center"/>
              <w:rPr>
                <w:rFonts w:ascii="Arial" w:hAnsi="Arial" w:cs="Arial"/>
              </w:rPr>
            </w:pPr>
            <w:r>
              <w:rPr>
                <w:rFonts w:ascii="Arial" w:hAnsi="Arial" w:cs="Arial"/>
                <w:i/>
                <w:iCs/>
              </w:rPr>
              <w:t>(Unterschrift)</w:t>
            </w:r>
          </w:p>
        </w:tc>
      </w:tr>
    </w:tbl>
    <w:p w:rsidR="00AC0868" w:rsidRDefault="00AC0868" w:rsidP="00EC3DD1">
      <w:pPr>
        <w:contextualSpacing/>
      </w:pPr>
    </w:p>
    <w:sectPr w:rsidR="00AC0868" w:rsidSect="00BF443D">
      <w:pgSz w:w="11906" w:h="16838"/>
      <w:pgMar w:top="709" w:right="141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A63F9"/>
    <w:multiLevelType w:val="hybridMultilevel"/>
    <w:tmpl w:val="3F38A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B4C2A"/>
    <w:multiLevelType w:val="hybridMultilevel"/>
    <w:tmpl w:val="74E4D41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C2E4944"/>
    <w:multiLevelType w:val="hybridMultilevel"/>
    <w:tmpl w:val="53C2A184"/>
    <w:lvl w:ilvl="0" w:tplc="57E09E4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3C026A0C"/>
    <w:multiLevelType w:val="hybridMultilevel"/>
    <w:tmpl w:val="AE4E9D4C"/>
    <w:lvl w:ilvl="0" w:tplc="EA1605BA">
      <w:start w:val="1"/>
      <w:numFmt w:val="decimal"/>
      <w:lvlText w:val="(%1)"/>
      <w:lvlJc w:val="left"/>
      <w:pPr>
        <w:tabs>
          <w:tab w:val="num" w:pos="360"/>
        </w:tabs>
        <w:ind w:left="360" w:hanging="360"/>
      </w:pPr>
      <w:rPr>
        <w:rFonts w:hint="default"/>
      </w:rPr>
    </w:lvl>
    <w:lvl w:ilvl="1" w:tplc="E56E6330">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2AD6F36"/>
    <w:multiLevelType w:val="hybridMultilevel"/>
    <w:tmpl w:val="3F38A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iEzB75yllTu1nhN+H/YTbrrjk20ruCCSdZbvxYM76AIAhib7DkgIwGLOPGHlTFf/AaiAjOIidN2vFMWllkpCA==" w:salt="O9ECt/QdWRraQGYKz4uNqw=="/>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45"/>
    <w:rsid w:val="00023363"/>
    <w:rsid w:val="000315EE"/>
    <w:rsid w:val="000C6777"/>
    <w:rsid w:val="000D35E1"/>
    <w:rsid w:val="00110E38"/>
    <w:rsid w:val="001305E8"/>
    <w:rsid w:val="00163797"/>
    <w:rsid w:val="00193073"/>
    <w:rsid w:val="001D0917"/>
    <w:rsid w:val="00290BA3"/>
    <w:rsid w:val="002E5BD7"/>
    <w:rsid w:val="00300FF4"/>
    <w:rsid w:val="00344E0E"/>
    <w:rsid w:val="00351782"/>
    <w:rsid w:val="0035538D"/>
    <w:rsid w:val="004131A9"/>
    <w:rsid w:val="0046621A"/>
    <w:rsid w:val="00483C64"/>
    <w:rsid w:val="004979E0"/>
    <w:rsid w:val="004B3855"/>
    <w:rsid w:val="004B6488"/>
    <w:rsid w:val="004E7E87"/>
    <w:rsid w:val="00555AF7"/>
    <w:rsid w:val="005C0245"/>
    <w:rsid w:val="005C1957"/>
    <w:rsid w:val="0064445D"/>
    <w:rsid w:val="00645679"/>
    <w:rsid w:val="0069540C"/>
    <w:rsid w:val="006A1FC6"/>
    <w:rsid w:val="007A7924"/>
    <w:rsid w:val="007B3407"/>
    <w:rsid w:val="007B67D5"/>
    <w:rsid w:val="0081776C"/>
    <w:rsid w:val="00820058"/>
    <w:rsid w:val="00826FF1"/>
    <w:rsid w:val="008524D8"/>
    <w:rsid w:val="00876184"/>
    <w:rsid w:val="008766F6"/>
    <w:rsid w:val="008A0AF7"/>
    <w:rsid w:val="008A7E17"/>
    <w:rsid w:val="00903ECD"/>
    <w:rsid w:val="00991F91"/>
    <w:rsid w:val="00994E39"/>
    <w:rsid w:val="009B3864"/>
    <w:rsid w:val="00A2488E"/>
    <w:rsid w:val="00A828A8"/>
    <w:rsid w:val="00A923C6"/>
    <w:rsid w:val="00AA0FFC"/>
    <w:rsid w:val="00AC0868"/>
    <w:rsid w:val="00B12F49"/>
    <w:rsid w:val="00B353DA"/>
    <w:rsid w:val="00B42481"/>
    <w:rsid w:val="00B73089"/>
    <w:rsid w:val="00B850D4"/>
    <w:rsid w:val="00B85D78"/>
    <w:rsid w:val="00BF443D"/>
    <w:rsid w:val="00C0603A"/>
    <w:rsid w:val="00C13099"/>
    <w:rsid w:val="00C3268B"/>
    <w:rsid w:val="00C334FF"/>
    <w:rsid w:val="00CA48D7"/>
    <w:rsid w:val="00CB6FE1"/>
    <w:rsid w:val="00CB7A02"/>
    <w:rsid w:val="00CD6561"/>
    <w:rsid w:val="00D3090B"/>
    <w:rsid w:val="00D31989"/>
    <w:rsid w:val="00D53D7E"/>
    <w:rsid w:val="00D93F01"/>
    <w:rsid w:val="00DE1593"/>
    <w:rsid w:val="00E07E25"/>
    <w:rsid w:val="00E1037A"/>
    <w:rsid w:val="00E17AA5"/>
    <w:rsid w:val="00E741CF"/>
    <w:rsid w:val="00E7638A"/>
    <w:rsid w:val="00EA6EC6"/>
    <w:rsid w:val="00EC3DD1"/>
    <w:rsid w:val="00FD04B1"/>
    <w:rsid w:val="00FE4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DB9F5-580E-43F2-A691-10544E0D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C13099"/>
    <w:pPr>
      <w:keepNext/>
      <w:spacing w:after="0" w:line="240" w:lineRule="auto"/>
      <w:outlineLvl w:val="0"/>
    </w:pPr>
    <w:rPr>
      <w:rFonts w:ascii="Bookman Old Style" w:eastAsia="Times New Roman" w:hAnsi="Bookman Old Style" w:cs="Times New Roman"/>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2481"/>
    <w:pPr>
      <w:ind w:left="720"/>
      <w:contextualSpacing/>
    </w:pPr>
  </w:style>
  <w:style w:type="character" w:customStyle="1" w:styleId="berschrift1Zchn">
    <w:name w:val="Überschrift 1 Zchn"/>
    <w:basedOn w:val="Absatz-Standardschriftart"/>
    <w:link w:val="berschrift1"/>
    <w:rsid w:val="00C13099"/>
    <w:rPr>
      <w:rFonts w:ascii="Bookman Old Style" w:eastAsia="Times New Roman" w:hAnsi="Bookman Old Style" w:cs="Times New Roman"/>
      <w:sz w:val="24"/>
      <w:szCs w:val="24"/>
      <w:u w:val="single"/>
      <w:lang w:eastAsia="de-DE"/>
    </w:rPr>
  </w:style>
  <w:style w:type="paragraph" w:styleId="Textkrper-Einzug2">
    <w:name w:val="Body Text Indent 2"/>
    <w:basedOn w:val="Standard"/>
    <w:link w:val="Textkrper-Einzug2Zchn"/>
    <w:rsid w:val="004B6488"/>
    <w:pPr>
      <w:spacing w:after="0" w:line="240" w:lineRule="auto"/>
      <w:ind w:left="1080"/>
    </w:pPr>
    <w:rPr>
      <w:rFonts w:ascii="Bookman Old Style" w:eastAsia="Times New Roman" w:hAnsi="Bookman Old Style" w:cs="Times New Roman"/>
      <w:sz w:val="24"/>
      <w:szCs w:val="24"/>
      <w:lang w:eastAsia="de-DE"/>
    </w:rPr>
  </w:style>
  <w:style w:type="character" w:customStyle="1" w:styleId="Textkrper-Einzug2Zchn">
    <w:name w:val="Textkörper-Einzug 2 Zchn"/>
    <w:basedOn w:val="Absatz-Standardschriftart"/>
    <w:link w:val="Textkrper-Einzug2"/>
    <w:rsid w:val="004B6488"/>
    <w:rPr>
      <w:rFonts w:ascii="Bookman Old Style" w:eastAsia="Times New Roman" w:hAnsi="Bookman Old Style" w:cs="Times New Roman"/>
      <w:sz w:val="24"/>
      <w:szCs w:val="24"/>
      <w:lang w:eastAsia="de-DE"/>
    </w:rPr>
  </w:style>
  <w:style w:type="paragraph" w:styleId="Textkrper-Einzug3">
    <w:name w:val="Body Text Indent 3"/>
    <w:basedOn w:val="Standard"/>
    <w:link w:val="Textkrper-Einzug3Zchn"/>
    <w:uiPriority w:val="99"/>
    <w:semiHidden/>
    <w:unhideWhenUsed/>
    <w:rsid w:val="003553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5538D"/>
    <w:rPr>
      <w:sz w:val="16"/>
      <w:szCs w:val="16"/>
    </w:rPr>
  </w:style>
  <w:style w:type="paragraph" w:styleId="Textkrper-Zeileneinzug">
    <w:name w:val="Body Text Indent"/>
    <w:basedOn w:val="Standard"/>
    <w:link w:val="Textkrper-ZeileneinzugZchn"/>
    <w:uiPriority w:val="99"/>
    <w:semiHidden/>
    <w:unhideWhenUsed/>
    <w:rsid w:val="00B85D78"/>
    <w:pPr>
      <w:spacing w:after="120"/>
      <w:ind w:left="283"/>
    </w:pPr>
  </w:style>
  <w:style w:type="character" w:customStyle="1" w:styleId="Textkrper-ZeileneinzugZchn">
    <w:name w:val="Textkörper-Zeileneinzug Zchn"/>
    <w:basedOn w:val="Absatz-Standardschriftart"/>
    <w:link w:val="Textkrper-Zeileneinzug"/>
    <w:uiPriority w:val="99"/>
    <w:semiHidden/>
    <w:rsid w:val="00B85D78"/>
  </w:style>
  <w:style w:type="table" w:styleId="Tabellenraster">
    <w:name w:val="Table Grid"/>
    <w:basedOn w:val="NormaleTabelle"/>
    <w:uiPriority w:val="59"/>
    <w:rsid w:val="00AC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3021</Words>
  <Characters>19036</Characters>
  <Application>Microsoft Office Word</Application>
  <DocSecurity>8</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Stenka, Waldemar</dc:creator>
  <cp:lastModifiedBy>Casino</cp:lastModifiedBy>
  <cp:revision>4</cp:revision>
  <dcterms:created xsi:type="dcterms:W3CDTF">2022-08-26T09:03:00Z</dcterms:created>
  <dcterms:modified xsi:type="dcterms:W3CDTF">2022-08-26T09:07:00Z</dcterms:modified>
</cp:coreProperties>
</file>